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1757" w14:textId="2DD9B75A" w:rsidR="0048585A" w:rsidRPr="009C42E2" w:rsidRDefault="009C42E2" w:rsidP="0048585A">
      <w:pPr>
        <w:pStyle w:val="Overskrift1"/>
        <w:jc w:val="right"/>
        <w:rPr>
          <w:rFonts w:ascii="Acherus Grotesque Regular" w:hAnsi="Acherus Grotesque Regular"/>
          <w:b w:val="0"/>
          <w:bCs/>
          <w:color w:val="4CA54C"/>
          <w:sz w:val="32"/>
          <w:lang w:val="da-DK"/>
        </w:rPr>
      </w:pPr>
      <w:bookmarkStart w:id="0" w:name="Overskrift"/>
      <w:r w:rsidRPr="00D6246A">
        <w:rPr>
          <w:rFonts w:ascii="Acherus Grotesque Regular" w:hAnsi="Acherus Grotesque Regular"/>
          <w:b w:val="0"/>
          <w:bCs/>
          <w:sz w:val="22"/>
          <w:szCs w:val="22"/>
          <w:lang w:val="da-DK"/>
        </w:rPr>
        <w:t>8. april 2026</w:t>
      </w:r>
    </w:p>
    <w:p w14:paraId="7B9F9DD4" w14:textId="145BB06B" w:rsidR="00CC79FC" w:rsidRPr="0048585A" w:rsidRDefault="0052185A" w:rsidP="00CC79FC">
      <w:pPr>
        <w:pStyle w:val="Overskrift1"/>
        <w:rPr>
          <w:rFonts w:ascii="Acherus Grotesque Regular" w:hAnsi="Acherus Grotesque Regular"/>
          <w:b w:val="0"/>
          <w:bCs/>
          <w:sz w:val="32"/>
          <w:lang w:val="da-DK"/>
        </w:rPr>
      </w:pPr>
      <w:r w:rsidRPr="0048585A">
        <w:rPr>
          <w:rFonts w:ascii="Acherus Grotesque Regular" w:hAnsi="Acherus Grotesque Regular"/>
          <w:bCs/>
          <w:color w:val="4CA54C"/>
          <w:sz w:val="32"/>
          <w:lang w:val="da-DK"/>
        </w:rPr>
        <w:t>Trafikselskabernes ø</w:t>
      </w:r>
      <w:r w:rsidR="00C54FD0" w:rsidRPr="0048585A">
        <w:rPr>
          <w:rFonts w:ascii="Acherus Grotesque Regular" w:hAnsi="Acherus Grotesque Regular"/>
          <w:bCs/>
          <w:color w:val="4CA54C"/>
          <w:sz w:val="32"/>
          <w:lang w:val="da-DK"/>
        </w:rPr>
        <w:t>nsker til revision af taxiloven</w:t>
      </w:r>
      <w:bookmarkEnd w:id="0"/>
      <w:r w:rsidR="00CC79FC" w:rsidRPr="0048585A">
        <w:rPr>
          <w:rFonts w:ascii="Acherus Grotesque Regular" w:hAnsi="Acherus Grotesque Regular"/>
          <w:sz w:val="32"/>
          <w:lang w:val="da-DK"/>
        </w:rPr>
        <w:t xml:space="preserve"> </w:t>
      </w:r>
    </w:p>
    <w:p w14:paraId="3576B81D" w14:textId="77C09EE6" w:rsidR="00CC79FC" w:rsidRPr="00CC79FC" w:rsidRDefault="00CC79FC" w:rsidP="0052185A">
      <w:pPr>
        <w:spacing w:after="0" w:line="276" w:lineRule="auto"/>
        <w:rPr>
          <w:rFonts w:ascii="Acherus Grotesque Regular" w:hAnsi="Acherus Grotesque Regular"/>
          <w:sz w:val="22"/>
          <w:szCs w:val="22"/>
        </w:rPr>
      </w:pPr>
      <w:bookmarkStart w:id="1" w:name="Tekst"/>
      <w:bookmarkEnd w:id="1"/>
      <w:r w:rsidRPr="00CC79FC">
        <w:rPr>
          <w:rFonts w:ascii="Acherus Grotesque Regular" w:hAnsi="Acherus Grotesque Regular"/>
          <w:sz w:val="22"/>
          <w:szCs w:val="22"/>
        </w:rPr>
        <w:t xml:space="preserve">Taxiloven har væsentlig betydning for trafikselskabernes flextrafik, da stort set alle leverandører til flextrafik benytter køretøjer med 9 eller færre pladser og dermed er underlagt bestemmelserne i taxiloven. Med indførelsen af universaltilladelsen skete der en forenkling/harmonisering, hvor taxitilladelse, limousinekørselstilladelse og tilladelse til offentlig servicetrafik blev til én. Tilbage står dog, at der stadig stilles forskellige krav til taxikørsel og kørsel for offentlige myndigheder (tidligere OST). </w:t>
      </w:r>
    </w:p>
    <w:p w14:paraId="2682122B" w14:textId="77777777" w:rsidR="00CC79FC" w:rsidRPr="00CC79FC" w:rsidRDefault="00CC79FC" w:rsidP="0052185A">
      <w:pPr>
        <w:spacing w:after="0" w:line="276" w:lineRule="auto"/>
        <w:rPr>
          <w:rFonts w:ascii="Acherus Grotesque Regular" w:hAnsi="Acherus Grotesque Regular"/>
          <w:sz w:val="22"/>
          <w:szCs w:val="22"/>
        </w:rPr>
      </w:pPr>
    </w:p>
    <w:p w14:paraId="66FFC918" w14:textId="7B81A05D" w:rsidR="00CC79FC" w:rsidRPr="00CC79FC" w:rsidRDefault="00CC79FC" w:rsidP="0052185A">
      <w:pPr>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Trafikselskaberne arbejder i stigende omfang med fleksible mobilitetsprodukter, hvor grænserne mellem forskellige kundeservices gradvist udviskes og der er derfor et stigende behov for at også kravene til de forskellige leverandørmarkeder samtænkes så de ikke bliver en barriere for at udvikle mobilitetsløsninger til den offentlige behandlingskørsel (læge, hospital, m.v.) og fleksible transportløsninger til blandt andet de tyndt befolkede områder.</w:t>
      </w:r>
    </w:p>
    <w:p w14:paraId="7DD296E0" w14:textId="77777777" w:rsidR="00CC79FC" w:rsidRPr="00CC79FC" w:rsidRDefault="00CC79FC" w:rsidP="0052185A">
      <w:pPr>
        <w:spacing w:after="0" w:line="276" w:lineRule="auto"/>
        <w:rPr>
          <w:rFonts w:ascii="Acherus Grotesque Regular" w:hAnsi="Acherus Grotesque Regular"/>
          <w:sz w:val="22"/>
          <w:szCs w:val="22"/>
        </w:rPr>
      </w:pPr>
    </w:p>
    <w:p w14:paraId="5A293E26" w14:textId="31C00FCF" w:rsidR="00CC79FC" w:rsidRDefault="00CC79FC" w:rsidP="0052185A">
      <w:pPr>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De senere år har vist tiltagende forsyningsproblemer i persontransportmarkedet, og mere ensartede krav og rammer for leverandørerne kan bidrage til at gøre markedsudbuddet større og at de forskellige køretøjstyper udnyttes mere effektivt.</w:t>
      </w:r>
      <w:r w:rsidR="00930659">
        <w:rPr>
          <w:rFonts w:ascii="Acherus Grotesque Regular" w:hAnsi="Acherus Grotesque Regular"/>
          <w:sz w:val="22"/>
          <w:szCs w:val="22"/>
        </w:rPr>
        <w:t xml:space="preserve"> </w:t>
      </w:r>
      <w:r w:rsidRPr="00CC79FC">
        <w:rPr>
          <w:rFonts w:ascii="Acherus Grotesque Regular" w:hAnsi="Acherus Grotesque Regular"/>
          <w:sz w:val="22"/>
          <w:szCs w:val="22"/>
        </w:rPr>
        <w:t>T</w:t>
      </w:r>
      <w:r w:rsidR="00930659">
        <w:rPr>
          <w:rFonts w:ascii="Acherus Grotesque Regular" w:hAnsi="Acherus Grotesque Regular"/>
          <w:sz w:val="22"/>
          <w:szCs w:val="22"/>
        </w:rPr>
        <w:t>r</w:t>
      </w:r>
      <w:r w:rsidRPr="00CC79FC">
        <w:rPr>
          <w:rFonts w:ascii="Acherus Grotesque Regular" w:hAnsi="Acherus Grotesque Regular"/>
          <w:sz w:val="22"/>
          <w:szCs w:val="22"/>
        </w:rPr>
        <w:t>afikselskabernes ønsker til taxiloven skal således ses som led i at skabe et større, sammenhængende og mere robust leverandørmarked med professionelle aktører, som konkurrerer under fair vilkår.</w:t>
      </w:r>
      <w:r w:rsidR="001A1F4D">
        <w:rPr>
          <w:rFonts w:ascii="Acherus Grotesque Regular" w:hAnsi="Acherus Grotesque Regular"/>
          <w:sz w:val="22"/>
          <w:szCs w:val="22"/>
        </w:rPr>
        <w:t xml:space="preserve"> Trafikselskabernes ønsker er:</w:t>
      </w:r>
    </w:p>
    <w:p w14:paraId="63994879" w14:textId="77777777" w:rsidR="00F566C0" w:rsidRDefault="00F566C0" w:rsidP="0052185A">
      <w:pPr>
        <w:spacing w:after="0" w:line="276" w:lineRule="auto"/>
        <w:rPr>
          <w:rFonts w:ascii="Acherus Grotesque Regular" w:hAnsi="Acherus Grotesque Regular"/>
          <w:sz w:val="22"/>
          <w:szCs w:val="22"/>
        </w:rPr>
      </w:pPr>
    </w:p>
    <w:p w14:paraId="5A1DE0B9" w14:textId="77777777" w:rsidR="00D6246A" w:rsidRPr="00D6246A" w:rsidRDefault="00D6246A" w:rsidP="00F566C0">
      <w:pPr>
        <w:pStyle w:val="Listeafsnit"/>
        <w:numPr>
          <w:ilvl w:val="0"/>
          <w:numId w:val="6"/>
        </w:numPr>
        <w:spacing w:line="276" w:lineRule="auto"/>
        <w:rPr>
          <w:rFonts w:ascii="Acherus Grotesque Regular" w:hAnsi="Acherus Grotesque Regular"/>
          <w:sz w:val="22"/>
          <w:szCs w:val="22"/>
          <w:lang w:val="da-DK"/>
        </w:rPr>
      </w:pPr>
      <w:r w:rsidRPr="00D6246A">
        <w:rPr>
          <w:rFonts w:ascii="Acherus Grotesque Regular" w:hAnsi="Acherus Grotesque Regular"/>
          <w:sz w:val="22"/>
          <w:szCs w:val="22"/>
          <w:lang w:val="da-DK"/>
        </w:rPr>
        <w:t>Flextrafikken skal indgå i den igangværende evaluering af taxaloven og trafikselskaberne skal inviteres med i arbejdet</w:t>
      </w:r>
      <w:r w:rsidRPr="00D6246A">
        <w:rPr>
          <w:rFonts w:ascii="Acherus Grotesque Regular" w:hAnsi="Acherus Grotesque Regular"/>
          <w:sz w:val="22"/>
          <w:szCs w:val="22"/>
          <w:lang w:val="da-DK"/>
        </w:rPr>
        <w:t xml:space="preserve"> </w:t>
      </w:r>
    </w:p>
    <w:p w14:paraId="4CD3C788" w14:textId="1CFABC7E" w:rsidR="00F566C0" w:rsidRPr="009C42E2" w:rsidRDefault="00F566C0" w:rsidP="00F566C0">
      <w:pPr>
        <w:pStyle w:val="Listeafsnit"/>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Revision af taxilovens § 5 om kørselskontorer</w:t>
      </w:r>
      <w:r w:rsidR="00582981" w:rsidRPr="009C42E2">
        <w:rPr>
          <w:rFonts w:ascii="Acherus Grotesque Regular" w:hAnsi="Acherus Grotesque Regular"/>
          <w:sz w:val="22"/>
          <w:szCs w:val="22"/>
          <w:lang w:val="da-DK"/>
        </w:rPr>
        <w:t>, så det bliver sværere at omgå krav til overenskomster m.v.</w:t>
      </w:r>
    </w:p>
    <w:p w14:paraId="3BF0B5A0" w14:textId="77777777" w:rsidR="00F566C0" w:rsidRPr="009C42E2" w:rsidRDefault="00F566C0" w:rsidP="00F566C0">
      <w:pPr>
        <w:pStyle w:val="Listeafsnit"/>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Lovkrav om obligatorisk uddannelse til chauffører, der udfører visiteret kørsel</w:t>
      </w:r>
    </w:p>
    <w:p w14:paraId="437B1A5B" w14:textId="77777777" w:rsidR="00F566C0" w:rsidRPr="009C42E2" w:rsidRDefault="00F566C0" w:rsidP="00F566C0">
      <w:pPr>
        <w:pStyle w:val="Listeafsnit"/>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Lovkrav til vogne, der udfører kørsel efter taxiloven</w:t>
      </w:r>
    </w:p>
    <w:p w14:paraId="522DCBC2" w14:textId="77777777" w:rsidR="00F566C0" w:rsidRPr="009C42E2" w:rsidRDefault="00F566C0" w:rsidP="00F566C0">
      <w:pPr>
        <w:pStyle w:val="Listeafsnit"/>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Tilsyn med overholdelse af taxilovens § 10 om krav til løn og arbejdsvilkår samt sprogkundskaber</w:t>
      </w:r>
    </w:p>
    <w:p w14:paraId="1429192D" w14:textId="77777777" w:rsidR="00F566C0" w:rsidRPr="009C42E2" w:rsidRDefault="00F566C0" w:rsidP="00F566C0">
      <w:pPr>
        <w:pStyle w:val="Listeafsnit"/>
        <w:numPr>
          <w:ilvl w:val="0"/>
          <w:numId w:val="6"/>
        </w:numPr>
        <w:spacing w:line="276" w:lineRule="auto"/>
        <w:rPr>
          <w:rFonts w:ascii="Acherus Grotesque Regular" w:hAnsi="Acherus Grotesque Regular"/>
          <w:sz w:val="22"/>
          <w:szCs w:val="22"/>
        </w:rPr>
      </w:pPr>
      <w:r w:rsidRPr="009C42E2">
        <w:rPr>
          <w:rFonts w:ascii="Acherus Grotesque Regular" w:hAnsi="Acherus Grotesque Regular"/>
          <w:sz w:val="22"/>
          <w:szCs w:val="22"/>
        </w:rPr>
        <w:t xml:space="preserve">Genindførelse af obligatorisk vognmandsuddannelse </w:t>
      </w:r>
    </w:p>
    <w:p w14:paraId="4D7DC68E" w14:textId="77777777" w:rsidR="00D9325B" w:rsidRPr="009C42E2" w:rsidRDefault="00D9325B" w:rsidP="00D9325B">
      <w:pPr>
        <w:pStyle w:val="Opstilling-punkttegn"/>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Ensartede regler for registrering af flexchaufførers arbejdstid</w:t>
      </w:r>
    </w:p>
    <w:p w14:paraId="094D272E" w14:textId="0FBAF651" w:rsidR="00F566C0" w:rsidRPr="009C42E2" w:rsidRDefault="00F566C0" w:rsidP="00F566C0">
      <w:pPr>
        <w:pStyle w:val="Opstilling-punkttegn"/>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Generelt ønske om at regler for erhvervsmæssig personbefordring harmoniseres</w:t>
      </w:r>
    </w:p>
    <w:p w14:paraId="58BEB9E7" w14:textId="502C23B5" w:rsidR="00D01B50" w:rsidRPr="009C42E2" w:rsidRDefault="00D01B50" w:rsidP="00D01B50">
      <w:pPr>
        <w:pStyle w:val="Opstilling-punkttegn"/>
        <w:numPr>
          <w:ilvl w:val="0"/>
          <w:numId w:val="6"/>
        </w:numPr>
        <w:spacing w:line="276" w:lineRule="auto"/>
        <w:rPr>
          <w:rFonts w:ascii="Acherus Grotesque Regular" w:hAnsi="Acherus Grotesque Regular"/>
          <w:sz w:val="22"/>
          <w:szCs w:val="22"/>
          <w:lang w:val="da-DK"/>
        </w:rPr>
      </w:pPr>
      <w:r w:rsidRPr="009C42E2">
        <w:rPr>
          <w:rFonts w:ascii="Acherus Grotesque Regular" w:hAnsi="Acherus Grotesque Regular"/>
          <w:sz w:val="22"/>
          <w:szCs w:val="22"/>
          <w:lang w:val="da-DK"/>
        </w:rPr>
        <w:t>Automatisk revurdering af tilladelse til erhvervsmæssig persontransport, hvis indehaveren</w:t>
      </w:r>
      <w:r w:rsidR="00CE0BE8" w:rsidRPr="009C42E2">
        <w:rPr>
          <w:rFonts w:ascii="Acherus Grotesque Regular" w:hAnsi="Acherus Grotesque Regular"/>
          <w:sz w:val="22"/>
          <w:szCs w:val="22"/>
          <w:lang w:val="da-DK"/>
        </w:rPr>
        <w:t xml:space="preserve"> </w:t>
      </w:r>
      <w:r w:rsidRPr="009C42E2">
        <w:rPr>
          <w:rFonts w:ascii="Acherus Grotesque Regular" w:hAnsi="Acherus Grotesque Regular"/>
          <w:sz w:val="22"/>
          <w:szCs w:val="22"/>
          <w:lang w:val="da-DK"/>
        </w:rPr>
        <w:t>får en dom, der er i strid med vandelskravet</w:t>
      </w:r>
    </w:p>
    <w:p w14:paraId="3C46F5B6" w14:textId="77777777" w:rsidR="00F566C0" w:rsidRPr="00F566C0" w:rsidRDefault="00F566C0" w:rsidP="00F566C0">
      <w:pPr>
        <w:spacing w:after="0" w:line="276" w:lineRule="auto"/>
        <w:rPr>
          <w:rFonts w:ascii="Acherus Grotesque Regular" w:hAnsi="Acherus Grotesque Regular"/>
          <w:sz w:val="22"/>
          <w:szCs w:val="22"/>
        </w:rPr>
      </w:pPr>
    </w:p>
    <w:p w14:paraId="322CE749" w14:textId="54397F7F" w:rsidR="00CC79FC" w:rsidRPr="00CC79FC" w:rsidRDefault="00B411D9" w:rsidP="0052185A">
      <w:pPr>
        <w:spacing w:after="0" w:line="276" w:lineRule="auto"/>
        <w:rPr>
          <w:rFonts w:ascii="Acherus Grotesque Regular" w:hAnsi="Acherus Grotesque Regular"/>
          <w:sz w:val="22"/>
          <w:szCs w:val="22"/>
        </w:rPr>
      </w:pPr>
      <w:r>
        <w:rPr>
          <w:rFonts w:ascii="Acherus Grotesque Regular" w:hAnsi="Acherus Grotesque Regular"/>
          <w:sz w:val="22"/>
          <w:szCs w:val="22"/>
        </w:rPr>
        <w:t xml:space="preserve">Nedenfor </w:t>
      </w:r>
      <w:r w:rsidR="00E60C8F">
        <w:rPr>
          <w:rFonts w:ascii="Acherus Grotesque Regular" w:hAnsi="Acherus Grotesque Regular"/>
          <w:sz w:val="22"/>
          <w:szCs w:val="22"/>
        </w:rPr>
        <w:t>uddybes</w:t>
      </w:r>
      <w:r w:rsidR="00CC79FC" w:rsidRPr="00CC79FC">
        <w:rPr>
          <w:rFonts w:ascii="Acherus Grotesque Regular" w:hAnsi="Acherus Grotesque Regular"/>
          <w:sz w:val="22"/>
          <w:szCs w:val="22"/>
        </w:rPr>
        <w:t xml:space="preserve"> de konkrete ønsker</w:t>
      </w:r>
      <w:r>
        <w:rPr>
          <w:rFonts w:ascii="Acherus Grotesque Regular" w:hAnsi="Acherus Grotesque Regular"/>
          <w:sz w:val="22"/>
          <w:szCs w:val="22"/>
        </w:rPr>
        <w:t>:</w:t>
      </w:r>
    </w:p>
    <w:p w14:paraId="7FB1A5C5" w14:textId="77777777" w:rsidR="00CC79FC" w:rsidRDefault="00CC79FC" w:rsidP="0052185A">
      <w:pPr>
        <w:spacing w:after="0" w:line="276" w:lineRule="auto"/>
        <w:rPr>
          <w:rFonts w:ascii="Acherus Grotesque Regular" w:hAnsi="Acherus Grotesque Regular"/>
          <w:sz w:val="22"/>
          <w:szCs w:val="22"/>
        </w:rPr>
      </w:pPr>
    </w:p>
    <w:p w14:paraId="04BBFEE4" w14:textId="38BCC415" w:rsidR="006878B0" w:rsidRPr="00D6246A" w:rsidRDefault="00E60C8F" w:rsidP="00D6246A">
      <w:pPr>
        <w:pStyle w:val="Listeafsnit"/>
        <w:numPr>
          <w:ilvl w:val="0"/>
          <w:numId w:val="12"/>
        </w:numPr>
        <w:spacing w:line="276" w:lineRule="auto"/>
        <w:rPr>
          <w:rFonts w:ascii="Acherus Grotesque Regular" w:hAnsi="Acherus Grotesque Regular"/>
          <w:b/>
          <w:bCs/>
          <w:sz w:val="22"/>
          <w:szCs w:val="22"/>
          <w:lang w:val="da-DK"/>
        </w:rPr>
      </w:pPr>
      <w:r w:rsidRPr="00D6246A">
        <w:rPr>
          <w:rFonts w:ascii="Acherus Grotesque Regular" w:hAnsi="Acherus Grotesque Regular"/>
          <w:b/>
          <w:bCs/>
          <w:sz w:val="22"/>
          <w:szCs w:val="22"/>
          <w:lang w:val="da-DK"/>
        </w:rPr>
        <w:t xml:space="preserve">Flextrafikken skal indgå </w:t>
      </w:r>
      <w:r w:rsidR="006878B0" w:rsidRPr="00D6246A">
        <w:rPr>
          <w:rFonts w:ascii="Acherus Grotesque Regular" w:hAnsi="Acherus Grotesque Regular"/>
          <w:b/>
          <w:bCs/>
          <w:sz w:val="22"/>
          <w:szCs w:val="22"/>
          <w:lang w:val="da-DK"/>
        </w:rPr>
        <w:t>i den igangværende evaluering af taxaloven</w:t>
      </w:r>
      <w:r w:rsidR="00D6246A" w:rsidRPr="00D6246A">
        <w:rPr>
          <w:rFonts w:ascii="Acherus Grotesque Regular" w:hAnsi="Acherus Grotesque Regular"/>
          <w:b/>
          <w:bCs/>
          <w:sz w:val="22"/>
          <w:szCs w:val="22"/>
          <w:lang w:val="da-DK"/>
        </w:rPr>
        <w:t xml:space="preserve"> og trafikselskaberne skal inviteres med i arbejdet</w:t>
      </w:r>
    </w:p>
    <w:p w14:paraId="729BFE9D" w14:textId="0EC532EF" w:rsidR="00B411D9" w:rsidRDefault="00775424" w:rsidP="00B411D9">
      <w:pPr>
        <w:spacing w:after="0" w:line="276" w:lineRule="auto"/>
        <w:rPr>
          <w:rFonts w:ascii="Acherus Grotesque Regular" w:hAnsi="Acherus Grotesque Regular"/>
          <w:sz w:val="22"/>
          <w:szCs w:val="22"/>
        </w:rPr>
      </w:pPr>
      <w:r>
        <w:rPr>
          <w:rFonts w:ascii="Acherus Grotesque Regular" w:hAnsi="Acherus Grotesque Regular"/>
          <w:sz w:val="22"/>
          <w:szCs w:val="22"/>
        </w:rPr>
        <w:t xml:space="preserve">Transportministeriet har igangsat en </w:t>
      </w:r>
      <w:r w:rsidR="00E31ADD">
        <w:rPr>
          <w:rFonts w:ascii="Acherus Grotesque Regular" w:hAnsi="Acherus Grotesque Regular"/>
          <w:sz w:val="22"/>
          <w:szCs w:val="22"/>
        </w:rPr>
        <w:t xml:space="preserve">evaluering af taxaloven. </w:t>
      </w:r>
      <w:r w:rsidR="009A77FD">
        <w:rPr>
          <w:rFonts w:ascii="Acherus Grotesque Regular" w:hAnsi="Acherus Grotesque Regular"/>
          <w:sz w:val="22"/>
          <w:szCs w:val="22"/>
        </w:rPr>
        <w:t xml:space="preserve">Trafikselskaberne er ikke inviteret til at deltage i dette arbejde, selvom taxilovgivningen har </w:t>
      </w:r>
      <w:r w:rsidR="00074219">
        <w:rPr>
          <w:rFonts w:ascii="Acherus Grotesque Regular" w:hAnsi="Acherus Grotesque Regular"/>
          <w:sz w:val="22"/>
          <w:szCs w:val="22"/>
        </w:rPr>
        <w:t xml:space="preserve">stor betydning for flextrafikken. Vi opfordrer til at trafikselskaberne inviteres med i arbejdet, når det genoptages efter et valg. </w:t>
      </w:r>
    </w:p>
    <w:p w14:paraId="2CC6895E" w14:textId="5ADA5B24" w:rsidR="00937BBD" w:rsidRDefault="00937BBD">
      <w:pPr>
        <w:spacing w:after="0" w:line="240" w:lineRule="auto"/>
        <w:ind w:left="0" w:firstLine="0"/>
        <w:rPr>
          <w:rFonts w:ascii="Acherus Grotesque Regular" w:hAnsi="Acherus Grotesque Regular"/>
          <w:sz w:val="22"/>
          <w:szCs w:val="22"/>
        </w:rPr>
      </w:pPr>
      <w:r>
        <w:rPr>
          <w:rFonts w:ascii="Acherus Grotesque Regular" w:hAnsi="Acherus Grotesque Regular"/>
          <w:sz w:val="22"/>
          <w:szCs w:val="22"/>
        </w:rPr>
        <w:br w:type="page"/>
      </w:r>
    </w:p>
    <w:p w14:paraId="5D3176FE" w14:textId="1E37F5A3" w:rsidR="00CC79FC" w:rsidRPr="00D6246A" w:rsidRDefault="00CC79FC" w:rsidP="00D6246A">
      <w:pPr>
        <w:pStyle w:val="Listeafsnit"/>
        <w:numPr>
          <w:ilvl w:val="0"/>
          <w:numId w:val="11"/>
        </w:numPr>
        <w:spacing w:line="276" w:lineRule="auto"/>
        <w:rPr>
          <w:rFonts w:ascii="Acherus Grotesque Regular" w:hAnsi="Acherus Grotesque Regular"/>
          <w:b/>
          <w:bCs/>
          <w:sz w:val="22"/>
          <w:szCs w:val="22"/>
          <w:lang w:val="da-DK"/>
        </w:rPr>
      </w:pPr>
      <w:r w:rsidRPr="00D6246A">
        <w:rPr>
          <w:rFonts w:ascii="Acherus Grotesque Regular" w:hAnsi="Acherus Grotesque Regular"/>
          <w:b/>
          <w:bCs/>
          <w:sz w:val="22"/>
          <w:szCs w:val="22"/>
          <w:lang w:val="da-DK"/>
        </w:rPr>
        <w:lastRenderedPageBreak/>
        <w:t xml:space="preserve">Revision af taxilovens § 5 om </w:t>
      </w:r>
      <w:r w:rsidR="00B411D9" w:rsidRPr="00D6246A">
        <w:rPr>
          <w:rFonts w:ascii="Acherus Grotesque Regular" w:hAnsi="Acherus Grotesque Regular"/>
          <w:b/>
          <w:bCs/>
          <w:sz w:val="22"/>
          <w:szCs w:val="22"/>
          <w:lang w:val="da-DK"/>
        </w:rPr>
        <w:t>kørselskontorer skal</w:t>
      </w:r>
      <w:r w:rsidR="0091081E" w:rsidRPr="00D6246A">
        <w:rPr>
          <w:rFonts w:ascii="Acherus Grotesque Regular" w:hAnsi="Acherus Grotesque Regular"/>
          <w:b/>
          <w:bCs/>
          <w:sz w:val="22"/>
          <w:szCs w:val="22"/>
          <w:lang w:val="da-DK"/>
        </w:rPr>
        <w:t xml:space="preserve"> gøre det sværere at omgå krav til </w:t>
      </w:r>
      <w:r w:rsidR="009426C8" w:rsidRPr="00D6246A">
        <w:rPr>
          <w:rFonts w:ascii="Acherus Grotesque Regular" w:hAnsi="Acherus Grotesque Regular"/>
          <w:b/>
          <w:bCs/>
          <w:sz w:val="22"/>
          <w:szCs w:val="22"/>
          <w:lang w:val="da-DK"/>
        </w:rPr>
        <w:t>overenskomster m.v.</w:t>
      </w:r>
    </w:p>
    <w:p w14:paraId="53BF39D6" w14:textId="4084088F" w:rsidR="00CC79FC" w:rsidRPr="00CC79FC" w:rsidRDefault="00CC79FC" w:rsidP="00F011E5">
      <w:pPr>
        <w:widowControl w:val="0"/>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Kørselskontorer er tænkt som ”taxi-virksomhed” men kan i dag etableres uden krav til omfanget af taxikørsel.  Det fremgår af PSO-forordningen, at operatøren til udførsel af offentlig personbefordring som udgangspunkt skal udføre en væsentlig del af kørslen selv. Trafikselskaberne har kunnet konstatere, at operatørerne i stort omfang opretter kørselskontorer uden taxikørsel og antager selvstændige vognmænd som underleverandører og dermed undgår at skulle overholde overenskomster og andre vilkår, der er forbundet med at have ansatte. Det udvander efter vores opfattelse PSO-forordningen.</w:t>
      </w:r>
    </w:p>
    <w:p w14:paraId="6A1AAF0A" w14:textId="77777777" w:rsidR="00CC79FC" w:rsidRPr="00CC79FC" w:rsidRDefault="00CC79FC" w:rsidP="0052185A">
      <w:pPr>
        <w:spacing w:after="0" w:line="276" w:lineRule="auto"/>
        <w:ind w:left="720"/>
        <w:rPr>
          <w:rFonts w:ascii="Acherus Grotesque Regular" w:hAnsi="Acherus Grotesque Regular"/>
          <w:sz w:val="22"/>
          <w:szCs w:val="22"/>
        </w:rPr>
      </w:pPr>
    </w:p>
    <w:p w14:paraId="1CBA0CD8" w14:textId="75CEA8D4" w:rsidR="00CC79FC" w:rsidRPr="00F011E5" w:rsidRDefault="00CC79FC" w:rsidP="00AE68DC">
      <w:pPr>
        <w:spacing w:after="0" w:line="276" w:lineRule="auto"/>
        <w:rPr>
          <w:rFonts w:ascii="Acherus Grotesque Regular" w:hAnsi="Acherus Grotesque Regular"/>
          <w:color w:val="auto"/>
          <w:sz w:val="22"/>
          <w:szCs w:val="22"/>
        </w:rPr>
      </w:pPr>
      <w:r w:rsidRPr="00F011E5">
        <w:rPr>
          <w:rFonts w:ascii="Acherus Grotesque Regular" w:hAnsi="Acherus Grotesque Regular"/>
          <w:color w:val="auto"/>
          <w:sz w:val="22"/>
          <w:szCs w:val="22"/>
        </w:rPr>
        <w:t xml:space="preserve">Der bør være et tydeligt krav i loven om, at et kørselskontor skal udføre en vis procentdel af kørslen som taxikørsel, da dette pt. ikke fremgår tydeligt af loven eller bemærkninger hertil. </w:t>
      </w:r>
      <w:r w:rsidR="00667E02" w:rsidRPr="00F011E5">
        <w:rPr>
          <w:rFonts w:ascii="Acherus Grotesque Regular" w:hAnsi="Acherus Grotesque Regular"/>
          <w:color w:val="auto"/>
          <w:sz w:val="22"/>
          <w:szCs w:val="22"/>
        </w:rPr>
        <w:t xml:space="preserve">Det kunne være minimum 50 pct. </w:t>
      </w:r>
      <w:r w:rsidR="00E300F9" w:rsidRPr="00F011E5">
        <w:rPr>
          <w:rFonts w:ascii="Acherus Grotesque Regular" w:hAnsi="Acherus Grotesque Regular"/>
          <w:color w:val="auto"/>
          <w:sz w:val="22"/>
          <w:szCs w:val="22"/>
        </w:rPr>
        <w:t xml:space="preserve">Det skal samtidig præciseres, hvordan dette </w:t>
      </w:r>
      <w:r w:rsidR="006878B0" w:rsidRPr="00F011E5">
        <w:rPr>
          <w:rFonts w:ascii="Acherus Grotesque Regular" w:hAnsi="Acherus Grotesque Regular"/>
          <w:color w:val="auto"/>
          <w:sz w:val="22"/>
          <w:szCs w:val="22"/>
        </w:rPr>
        <w:t xml:space="preserve">skal </w:t>
      </w:r>
      <w:r w:rsidR="00E300F9" w:rsidRPr="00F011E5">
        <w:rPr>
          <w:rFonts w:ascii="Acherus Grotesque Regular" w:hAnsi="Acherus Grotesque Regular"/>
          <w:color w:val="auto"/>
          <w:sz w:val="22"/>
          <w:szCs w:val="22"/>
        </w:rPr>
        <w:t xml:space="preserve">forstås, herunder om det </w:t>
      </w:r>
      <w:r w:rsidR="00FC3D52" w:rsidRPr="00F011E5">
        <w:rPr>
          <w:rFonts w:ascii="Acherus Grotesque Regular" w:hAnsi="Acherus Grotesque Regular"/>
          <w:color w:val="auto"/>
          <w:sz w:val="22"/>
          <w:szCs w:val="22"/>
        </w:rPr>
        <w:t xml:space="preserve">skal være en procentdel af antallet af vogne, antal kørte km. m.v. </w:t>
      </w:r>
    </w:p>
    <w:p w14:paraId="309196A9" w14:textId="77777777" w:rsidR="00FC3D52" w:rsidRPr="00F011E5" w:rsidRDefault="00FC3D52" w:rsidP="00600BF0">
      <w:pPr>
        <w:spacing w:after="0" w:line="276" w:lineRule="auto"/>
        <w:rPr>
          <w:rFonts w:ascii="Acherus Grotesque Regular" w:hAnsi="Acherus Grotesque Regular"/>
          <w:color w:val="auto"/>
          <w:sz w:val="22"/>
          <w:szCs w:val="22"/>
        </w:rPr>
      </w:pPr>
    </w:p>
    <w:p w14:paraId="4B0FB98F" w14:textId="7BFF8F39" w:rsidR="00CC79FC" w:rsidRPr="00CC79FC" w:rsidRDefault="00D9325B" w:rsidP="0052185A">
      <w:pPr>
        <w:spacing w:after="0" w:line="276" w:lineRule="auto"/>
        <w:rPr>
          <w:rFonts w:ascii="Acherus Grotesque Regular" w:hAnsi="Acherus Grotesque Regular"/>
          <w:b/>
          <w:bCs/>
          <w:sz w:val="22"/>
          <w:szCs w:val="22"/>
        </w:rPr>
      </w:pPr>
      <w:r>
        <w:rPr>
          <w:rFonts w:ascii="Acherus Grotesque Regular" w:hAnsi="Acherus Grotesque Regular"/>
          <w:b/>
          <w:bCs/>
          <w:sz w:val="22"/>
          <w:szCs w:val="22"/>
        </w:rPr>
        <w:t xml:space="preserve">3. </w:t>
      </w:r>
      <w:r w:rsidR="00CC79FC" w:rsidRPr="00CC79FC">
        <w:rPr>
          <w:rFonts w:ascii="Acherus Grotesque Regular" w:hAnsi="Acherus Grotesque Regular"/>
          <w:b/>
          <w:bCs/>
          <w:sz w:val="22"/>
          <w:szCs w:val="22"/>
        </w:rPr>
        <w:t>Lovkrav om obligatorisk uddannelse til chauffører, der udfører visiteret kørsel</w:t>
      </w:r>
    </w:p>
    <w:p w14:paraId="354E7BE4" w14:textId="77777777" w:rsidR="00CC79FC" w:rsidRPr="00AE68DC" w:rsidRDefault="00CC79FC" w:rsidP="00AE68DC">
      <w:pPr>
        <w:spacing w:line="276" w:lineRule="auto"/>
        <w:ind w:left="0"/>
        <w:rPr>
          <w:rFonts w:ascii="Acherus Grotesque Regular" w:hAnsi="Acherus Grotesque Regular"/>
          <w:sz w:val="22"/>
          <w:szCs w:val="22"/>
        </w:rPr>
      </w:pPr>
      <w:r w:rsidRPr="00AE68DC">
        <w:rPr>
          <w:rFonts w:ascii="Acherus Grotesque Regular" w:hAnsi="Acherus Grotesque Regular"/>
          <w:sz w:val="22"/>
          <w:szCs w:val="22"/>
        </w:rPr>
        <w:t xml:space="preserve">I taxilovgivningen stilles der i dag nogle uddannelseskrav til chauffører, som efter vores vurdering ikke er tilstrækkelig til at løfte opgaven med udførsel af flextrafik kørsel. </w:t>
      </w:r>
    </w:p>
    <w:p w14:paraId="1EF3A49C" w14:textId="77777777" w:rsidR="00CC79FC" w:rsidRPr="00CC79FC" w:rsidRDefault="00CC79FC" w:rsidP="0052185A">
      <w:pPr>
        <w:spacing w:after="0" w:line="276" w:lineRule="auto"/>
        <w:ind w:left="360"/>
        <w:rPr>
          <w:rFonts w:ascii="Acherus Grotesque Regular" w:hAnsi="Acherus Grotesque Regular"/>
          <w:sz w:val="22"/>
          <w:szCs w:val="22"/>
        </w:rPr>
      </w:pPr>
    </w:p>
    <w:p w14:paraId="03FEB2CB" w14:textId="77777777" w:rsidR="00CC79FC" w:rsidRPr="00CC79FC" w:rsidRDefault="00CC79FC" w:rsidP="00AE68DC">
      <w:pPr>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 xml:space="preserve">Dette har medført, at trafikselskaberne har været nødt til at stille krav om supplerende uddannelse i form af primært BAB-kurser. Det bør overvejes, om der skal stilles strengere lovkrav til chauffører og operatører, der udfører visiteret kørsel med brugere, der har særlige behov, fremfor denne del pålægges ordregivere og som derfor bliver meget uensartet selvom opgaven er den samme. Øgede krav bør ledsages af tilsyn fra den kompetente myndighed. </w:t>
      </w:r>
    </w:p>
    <w:p w14:paraId="5D1DB91C" w14:textId="77777777" w:rsidR="00CC79FC" w:rsidRPr="00CC79FC" w:rsidRDefault="00CC79FC" w:rsidP="0052185A">
      <w:pPr>
        <w:spacing w:after="0" w:line="276" w:lineRule="auto"/>
        <w:rPr>
          <w:rFonts w:ascii="Acherus Grotesque Regular" w:hAnsi="Acherus Grotesque Regular"/>
          <w:sz w:val="22"/>
          <w:szCs w:val="22"/>
        </w:rPr>
      </w:pPr>
    </w:p>
    <w:p w14:paraId="58535D2F" w14:textId="63CFBFB7" w:rsidR="00CC79FC" w:rsidRPr="00CC79FC" w:rsidRDefault="00D9325B" w:rsidP="0052185A">
      <w:pPr>
        <w:spacing w:after="0" w:line="276" w:lineRule="auto"/>
        <w:rPr>
          <w:rFonts w:ascii="Acherus Grotesque Regular" w:hAnsi="Acherus Grotesque Regular"/>
          <w:b/>
          <w:bCs/>
          <w:sz w:val="22"/>
          <w:szCs w:val="22"/>
        </w:rPr>
      </w:pPr>
      <w:r>
        <w:rPr>
          <w:rFonts w:ascii="Acherus Grotesque Regular" w:hAnsi="Acherus Grotesque Regular"/>
          <w:b/>
          <w:bCs/>
          <w:sz w:val="22"/>
          <w:szCs w:val="22"/>
        </w:rPr>
        <w:t xml:space="preserve">4. </w:t>
      </w:r>
      <w:r w:rsidR="00CC79FC" w:rsidRPr="00CC79FC">
        <w:rPr>
          <w:rFonts w:ascii="Acherus Grotesque Regular" w:hAnsi="Acherus Grotesque Regular"/>
          <w:b/>
          <w:bCs/>
          <w:sz w:val="22"/>
          <w:szCs w:val="22"/>
        </w:rPr>
        <w:t>Lovkrav til vogne, der udfører kørsel efter taxiloven</w:t>
      </w:r>
    </w:p>
    <w:p w14:paraId="2C26A4E7" w14:textId="256EC32B" w:rsidR="00CC79FC" w:rsidRPr="00CC79FC" w:rsidRDefault="00CC79FC" w:rsidP="00937BBD">
      <w:pPr>
        <w:spacing w:line="276" w:lineRule="auto"/>
        <w:ind w:left="0"/>
        <w:rPr>
          <w:rFonts w:ascii="Acherus Grotesque Regular" w:hAnsi="Acherus Grotesque Regular"/>
          <w:sz w:val="22"/>
          <w:szCs w:val="22"/>
        </w:rPr>
      </w:pPr>
      <w:r w:rsidRPr="00AE68DC">
        <w:rPr>
          <w:rFonts w:ascii="Acherus Grotesque Regular" w:hAnsi="Acherus Grotesque Regular"/>
          <w:sz w:val="22"/>
          <w:szCs w:val="22"/>
        </w:rPr>
        <w:t xml:space="preserve">Taxiloven nævner, at biler der anvendes til </w:t>
      </w:r>
      <w:r w:rsidR="00B411D9" w:rsidRPr="00AE68DC">
        <w:rPr>
          <w:rFonts w:ascii="Acherus Grotesque Regular" w:hAnsi="Acherus Grotesque Regular"/>
          <w:sz w:val="22"/>
          <w:szCs w:val="22"/>
        </w:rPr>
        <w:t>taxikørsel,</w:t>
      </w:r>
      <w:r w:rsidRPr="00AE68DC">
        <w:rPr>
          <w:rFonts w:ascii="Acherus Grotesque Regular" w:hAnsi="Acherus Grotesque Regular"/>
          <w:sz w:val="22"/>
          <w:szCs w:val="22"/>
        </w:rPr>
        <w:t xml:space="preserve"> skal være udstyret med kameraovervågning. </w:t>
      </w:r>
      <w:r w:rsidRPr="00CC79FC">
        <w:rPr>
          <w:rFonts w:ascii="Acherus Grotesque Regular" w:hAnsi="Acherus Grotesque Regular"/>
          <w:sz w:val="22"/>
          <w:szCs w:val="22"/>
        </w:rPr>
        <w:t xml:space="preserve">Ovenpå en tragisk hændelse med drabet på en flextrafik chauffør, bør tryghedsskabende foranstaltninger prioriteres. Der bør indføres et eksplicit lovkrav om, at alle vogne, der udfører kørsel efter taxilovgivningen, er udstyret med kameraovervågning og en nødknap. Tryghedshensynet gælder både af hensyn til chaufførerne og passagererne. </w:t>
      </w:r>
    </w:p>
    <w:p w14:paraId="6190E9E3" w14:textId="77777777" w:rsidR="00CC79FC" w:rsidRPr="00CC79FC" w:rsidRDefault="00CC79FC" w:rsidP="0052185A">
      <w:pPr>
        <w:spacing w:after="0" w:line="276" w:lineRule="auto"/>
        <w:ind w:left="360"/>
        <w:rPr>
          <w:rFonts w:ascii="Acherus Grotesque Regular" w:hAnsi="Acherus Grotesque Regular"/>
          <w:sz w:val="22"/>
          <w:szCs w:val="22"/>
        </w:rPr>
      </w:pPr>
    </w:p>
    <w:p w14:paraId="0F699D9B" w14:textId="7EA52D65" w:rsidR="00CC79FC" w:rsidRPr="00CC79FC" w:rsidRDefault="00D9325B" w:rsidP="0052185A">
      <w:pPr>
        <w:spacing w:after="0" w:line="276" w:lineRule="auto"/>
        <w:rPr>
          <w:rFonts w:ascii="Acherus Grotesque Regular" w:hAnsi="Acherus Grotesque Regular"/>
          <w:b/>
          <w:bCs/>
          <w:sz w:val="22"/>
          <w:szCs w:val="22"/>
        </w:rPr>
      </w:pPr>
      <w:r>
        <w:rPr>
          <w:rFonts w:ascii="Acherus Grotesque Regular" w:hAnsi="Acherus Grotesque Regular"/>
          <w:b/>
          <w:bCs/>
          <w:sz w:val="22"/>
          <w:szCs w:val="22"/>
        </w:rPr>
        <w:t xml:space="preserve">5. </w:t>
      </w:r>
      <w:r w:rsidR="00CC79FC" w:rsidRPr="00CC79FC">
        <w:rPr>
          <w:rFonts w:ascii="Acherus Grotesque Regular" w:hAnsi="Acherus Grotesque Regular"/>
          <w:b/>
          <w:bCs/>
          <w:sz w:val="22"/>
          <w:szCs w:val="22"/>
        </w:rPr>
        <w:t>Tilsyn med overholdelse af taxilovens § 10 om krav til løn og arbejdsvilkår samt sprogkundskaber</w:t>
      </w:r>
    </w:p>
    <w:p w14:paraId="61D00B9D" w14:textId="77777777" w:rsidR="00CC79FC" w:rsidRPr="00CC79FC" w:rsidRDefault="00CC79FC" w:rsidP="00AE68DC">
      <w:pPr>
        <w:widowControl w:val="0"/>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Færdselsstyrelsen udsteder i dag tilladelser til erhvervsmæssig persontransport og kræver bl.a. at indehaveren af en tilladelse til erhvervsmæssig persontransport følger de bestemmelser, der sikrer de ansatte løn, herunder særlige ydelser, samt arbejdstid og andre arbejdsvilkår, som ikke er mindre gunstige end dem, der gælder for arbejde af samme art i henhold til en kollektiv overenskomst indgået af de inden for det pågældende faglige område mest repræsentative arbejdsmarkedsparter i Danmark, og som gælder på hele det danske område.</w:t>
      </w:r>
    </w:p>
    <w:p w14:paraId="055A6ABE" w14:textId="77777777" w:rsidR="00CC79FC" w:rsidRPr="00CC79FC" w:rsidRDefault="00CC79FC" w:rsidP="0052185A">
      <w:pPr>
        <w:spacing w:after="0" w:line="276" w:lineRule="auto"/>
        <w:ind w:left="360"/>
        <w:rPr>
          <w:rFonts w:ascii="Acherus Grotesque Regular" w:hAnsi="Acherus Grotesque Regular"/>
          <w:sz w:val="22"/>
          <w:szCs w:val="22"/>
        </w:rPr>
      </w:pPr>
    </w:p>
    <w:p w14:paraId="78BDB34B" w14:textId="77777777" w:rsidR="00CC79FC" w:rsidRPr="00CC79FC" w:rsidRDefault="00CC79FC" w:rsidP="00AE68DC">
      <w:pPr>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 xml:space="preserve">Færdselsstyrelsen eller anden kompetent myndighed bør efter vores vurdering føre et mere regelmæssigt og uopfordret tilsyn med overholdelse af overenskomster som angivet i taxilovens § 10 samt de nye regler om arbejdstidsregistrering, der trådte i kraft sommeren 2024. Dette bør ikke være en opgave der skal udføres af udbyderen sådan som det i nogle tilfælde sker på stikprøvebasis i dag. </w:t>
      </w:r>
    </w:p>
    <w:p w14:paraId="20942DE6" w14:textId="77777777" w:rsidR="00CC79FC" w:rsidRPr="00CC79FC" w:rsidRDefault="00CC79FC" w:rsidP="0052185A">
      <w:pPr>
        <w:spacing w:after="0" w:line="276" w:lineRule="auto"/>
        <w:ind w:left="720"/>
        <w:rPr>
          <w:rFonts w:ascii="Acherus Grotesque Regular" w:hAnsi="Acherus Grotesque Regular"/>
          <w:sz w:val="22"/>
          <w:szCs w:val="22"/>
        </w:rPr>
      </w:pPr>
    </w:p>
    <w:p w14:paraId="6FB18886" w14:textId="77777777" w:rsidR="00CC79FC" w:rsidRPr="00CC79FC" w:rsidRDefault="00CC79FC" w:rsidP="00AE68DC">
      <w:pPr>
        <w:widowControl w:val="0"/>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Taxiloven kræver chaufførkort for at kunne udføre erhvervsmæssig persontransport. Kortet erhverves på AMU kursus og kræver danskkundskaber på niveau 2.</w:t>
      </w:r>
    </w:p>
    <w:p w14:paraId="08CF70D2" w14:textId="77777777" w:rsidR="00CC79FC" w:rsidRPr="00CC79FC" w:rsidRDefault="00CC79FC" w:rsidP="0052185A">
      <w:pPr>
        <w:spacing w:after="0" w:line="276" w:lineRule="auto"/>
        <w:ind w:left="720"/>
        <w:rPr>
          <w:rFonts w:ascii="Acherus Grotesque Regular" w:hAnsi="Acherus Grotesque Regular"/>
          <w:sz w:val="22"/>
          <w:szCs w:val="22"/>
        </w:rPr>
      </w:pPr>
    </w:p>
    <w:p w14:paraId="1927F0BF" w14:textId="2BB1C339" w:rsidR="00CC79FC" w:rsidRPr="00CC79FC" w:rsidRDefault="00CC79FC" w:rsidP="00AE68DC">
      <w:pPr>
        <w:spacing w:after="0" w:line="276" w:lineRule="auto"/>
        <w:rPr>
          <w:rFonts w:ascii="Acherus Grotesque Regular" w:hAnsi="Acherus Grotesque Regular"/>
          <w:sz w:val="22"/>
          <w:szCs w:val="22"/>
        </w:rPr>
      </w:pPr>
      <w:r w:rsidRPr="00CC79FC">
        <w:rPr>
          <w:rFonts w:ascii="Acherus Grotesque Regular" w:hAnsi="Acherus Grotesque Regular"/>
          <w:sz w:val="22"/>
          <w:szCs w:val="22"/>
        </w:rPr>
        <w:t xml:space="preserve">Trafikselskabernes erfaringer er, at de chauffører, der får udstedt chaufførkort på baggrund af lovgivningen, samt de tilladelsesindehavende operatører oftere og oftere taler rigtig dårligt dansk. Dette medfører dårlig kommunikation i det daglige med både brugerne af flextrafikken samt </w:t>
      </w:r>
      <w:r w:rsidR="00145CC5">
        <w:rPr>
          <w:rFonts w:ascii="Acherus Grotesque Regular" w:hAnsi="Acherus Grotesque Regular"/>
          <w:sz w:val="22"/>
          <w:szCs w:val="22"/>
        </w:rPr>
        <w:t>trafikselskaberne</w:t>
      </w:r>
      <w:r w:rsidRPr="00CC79FC">
        <w:rPr>
          <w:rFonts w:ascii="Acherus Grotesque Regular" w:hAnsi="Acherus Grotesque Regular"/>
          <w:sz w:val="22"/>
          <w:szCs w:val="22"/>
        </w:rPr>
        <w:t xml:space="preserve"> og kan i sidste ende udgøre en risiko for brugerne, hvis forståelsen i en konkret situation ikke er der. Der bør således efter vores vurdering ses på, om tilsynet hos Færdselsstyrelsen er tilstrækkelig.</w:t>
      </w:r>
    </w:p>
    <w:p w14:paraId="2C4B9BAA" w14:textId="77777777" w:rsidR="00CC79FC" w:rsidRPr="00CC79FC" w:rsidRDefault="00CC79FC" w:rsidP="0052185A">
      <w:pPr>
        <w:spacing w:after="0" w:line="276" w:lineRule="auto"/>
        <w:ind w:left="720"/>
        <w:rPr>
          <w:rFonts w:ascii="Acherus Grotesque Regular" w:hAnsi="Acherus Grotesque Regular"/>
          <w:sz w:val="22"/>
          <w:szCs w:val="22"/>
        </w:rPr>
      </w:pPr>
    </w:p>
    <w:p w14:paraId="65A95F33" w14:textId="5515613E" w:rsidR="00CC79FC" w:rsidRPr="00CC79FC" w:rsidRDefault="00D9325B" w:rsidP="0052185A">
      <w:pPr>
        <w:spacing w:after="0" w:line="276" w:lineRule="auto"/>
        <w:rPr>
          <w:rFonts w:ascii="Acherus Grotesque Regular" w:hAnsi="Acherus Grotesque Regular"/>
          <w:b/>
          <w:bCs/>
          <w:sz w:val="22"/>
          <w:szCs w:val="22"/>
        </w:rPr>
      </w:pPr>
      <w:r>
        <w:rPr>
          <w:rFonts w:ascii="Acherus Grotesque Regular" w:hAnsi="Acherus Grotesque Regular"/>
          <w:b/>
          <w:bCs/>
          <w:sz w:val="22"/>
          <w:szCs w:val="22"/>
        </w:rPr>
        <w:t xml:space="preserve">6. </w:t>
      </w:r>
      <w:r w:rsidR="00CC79FC" w:rsidRPr="00CC79FC">
        <w:rPr>
          <w:rFonts w:ascii="Acherus Grotesque Regular" w:hAnsi="Acherus Grotesque Regular"/>
          <w:b/>
          <w:bCs/>
          <w:sz w:val="22"/>
          <w:szCs w:val="22"/>
        </w:rPr>
        <w:t xml:space="preserve">Genindførelse af obligatorisk vognmandsuddannelse </w:t>
      </w:r>
    </w:p>
    <w:p w14:paraId="2DB62509" w14:textId="77777777" w:rsidR="00CC79FC" w:rsidRPr="00CC79FC" w:rsidRDefault="00CC79FC" w:rsidP="00AE68DC">
      <w:pPr>
        <w:pStyle w:val="Opstilling-punkttegn"/>
        <w:numPr>
          <w:ilvl w:val="0"/>
          <w:numId w:val="0"/>
        </w:numPr>
        <w:spacing w:line="276" w:lineRule="auto"/>
        <w:rPr>
          <w:rFonts w:ascii="Acherus Grotesque Regular" w:hAnsi="Acherus Grotesque Regular"/>
          <w:sz w:val="22"/>
          <w:szCs w:val="22"/>
          <w:lang w:val="da-DK"/>
        </w:rPr>
      </w:pPr>
      <w:r w:rsidRPr="00CC79FC">
        <w:rPr>
          <w:rFonts w:ascii="Acherus Grotesque Regular" w:hAnsi="Acherus Grotesque Regular"/>
          <w:sz w:val="22"/>
          <w:szCs w:val="22"/>
          <w:lang w:val="da-DK"/>
        </w:rPr>
        <w:t>Med den nuværende taxilov fjernedes kravet om en vognmandsuddannelse.</w:t>
      </w:r>
    </w:p>
    <w:p w14:paraId="33AA6280" w14:textId="77777777" w:rsidR="00AE68DC" w:rsidRDefault="00AE68DC" w:rsidP="00AE68DC">
      <w:pPr>
        <w:pStyle w:val="Opstilling-punkttegn"/>
        <w:numPr>
          <w:ilvl w:val="0"/>
          <w:numId w:val="0"/>
        </w:numPr>
        <w:spacing w:line="276" w:lineRule="auto"/>
        <w:rPr>
          <w:rFonts w:ascii="Acherus Grotesque Regular" w:hAnsi="Acherus Grotesque Regular"/>
          <w:sz w:val="22"/>
          <w:szCs w:val="22"/>
          <w:lang w:val="da-DK"/>
        </w:rPr>
      </w:pPr>
    </w:p>
    <w:p w14:paraId="7ECCE9A1" w14:textId="58FB16E6" w:rsidR="00CC79FC" w:rsidRDefault="00CC79FC" w:rsidP="00AE68DC">
      <w:pPr>
        <w:pStyle w:val="Opstilling-punkttegn"/>
        <w:numPr>
          <w:ilvl w:val="0"/>
          <w:numId w:val="0"/>
        </w:numPr>
        <w:spacing w:line="276" w:lineRule="auto"/>
        <w:rPr>
          <w:rFonts w:ascii="Acherus Grotesque Regular" w:hAnsi="Acherus Grotesque Regular"/>
          <w:sz w:val="22"/>
          <w:szCs w:val="22"/>
          <w:lang w:val="da-DK"/>
        </w:rPr>
      </w:pPr>
      <w:r w:rsidRPr="00CC79FC">
        <w:rPr>
          <w:rFonts w:ascii="Acherus Grotesque Regular" w:hAnsi="Acherus Grotesque Regular"/>
          <w:sz w:val="22"/>
          <w:szCs w:val="22"/>
          <w:lang w:val="da-DK"/>
        </w:rPr>
        <w:t>Trafikselskaberne har erfaret, at der efter den nye taxilovs indførelse er kommet en del vognmænd, som ikke har de nødvendige kvalifikationer, til at drive vognmandsvirksomhed. Trafikselskaberne har derfor etableret et uddannelsesprogram for vognmænd, som udfører flextrafik for trafikselskaberne. Det er tydeligt, at der er et stort behov for at kvalificere vognmændene til at drive deres vognmandsforretninger. Trafikselskaberne anbefaler derfor at genindføre en lovfastsat vognmandsuddannelse.</w:t>
      </w:r>
    </w:p>
    <w:p w14:paraId="2B4D362D" w14:textId="77777777" w:rsidR="00EB21BA" w:rsidRPr="00074219" w:rsidRDefault="00EB21BA" w:rsidP="00AE68DC">
      <w:pPr>
        <w:pStyle w:val="Opstilling-punkttegn"/>
        <w:numPr>
          <w:ilvl w:val="0"/>
          <w:numId w:val="0"/>
        </w:numPr>
        <w:spacing w:line="276" w:lineRule="auto"/>
        <w:rPr>
          <w:rFonts w:ascii="Acherus Grotesque Regular" w:hAnsi="Acherus Grotesque Regular"/>
          <w:color w:val="FF0000"/>
          <w:sz w:val="22"/>
          <w:szCs w:val="22"/>
          <w:lang w:val="da-DK"/>
        </w:rPr>
      </w:pPr>
    </w:p>
    <w:p w14:paraId="7FB93228" w14:textId="374E51BF" w:rsidR="00B465A7" w:rsidRPr="00D52D9C" w:rsidRDefault="00D9325B" w:rsidP="00EB21BA">
      <w:pPr>
        <w:pStyle w:val="Opstilling-punkttegn"/>
        <w:numPr>
          <w:ilvl w:val="0"/>
          <w:numId w:val="0"/>
        </w:numPr>
        <w:spacing w:line="276" w:lineRule="auto"/>
        <w:rPr>
          <w:rFonts w:ascii="Acherus Grotesque Regular" w:hAnsi="Acherus Grotesque Regular"/>
          <w:b/>
          <w:bCs/>
          <w:sz w:val="22"/>
          <w:szCs w:val="22"/>
          <w:lang w:val="da-DK"/>
        </w:rPr>
      </w:pPr>
      <w:r w:rsidRPr="00D52D9C">
        <w:rPr>
          <w:rFonts w:ascii="Acherus Grotesque Regular" w:hAnsi="Acherus Grotesque Regular"/>
          <w:b/>
          <w:bCs/>
          <w:sz w:val="22"/>
          <w:szCs w:val="22"/>
          <w:lang w:val="da-DK"/>
        </w:rPr>
        <w:t xml:space="preserve">7. </w:t>
      </w:r>
      <w:r w:rsidR="00B465A7" w:rsidRPr="00D52D9C">
        <w:rPr>
          <w:rFonts w:ascii="Acherus Grotesque Regular" w:hAnsi="Acherus Grotesque Regular"/>
          <w:b/>
          <w:bCs/>
          <w:sz w:val="22"/>
          <w:szCs w:val="22"/>
          <w:lang w:val="da-DK"/>
        </w:rPr>
        <w:t>Ensartede regler for registrering af flexchaufførers arbejdstid</w:t>
      </w:r>
    </w:p>
    <w:p w14:paraId="22C9F1EC" w14:textId="46927685" w:rsidR="00EB21BA" w:rsidRPr="00D52D9C" w:rsidRDefault="00B465A7" w:rsidP="00EB21BA">
      <w:pPr>
        <w:pStyle w:val="Opstilling-punkttegn"/>
        <w:numPr>
          <w:ilvl w:val="0"/>
          <w:numId w:val="0"/>
        </w:numPr>
        <w:spacing w:line="276" w:lineRule="auto"/>
        <w:rPr>
          <w:rFonts w:ascii="Acherus Grotesque Regular" w:hAnsi="Acherus Grotesque Regular"/>
          <w:sz w:val="22"/>
          <w:szCs w:val="22"/>
          <w:lang w:val="da-DK"/>
        </w:rPr>
      </w:pPr>
      <w:r w:rsidRPr="00D52D9C">
        <w:rPr>
          <w:rFonts w:ascii="Acherus Grotesque Regular" w:hAnsi="Acherus Grotesque Regular"/>
          <w:sz w:val="22"/>
          <w:szCs w:val="22"/>
          <w:lang w:val="da-DK"/>
        </w:rPr>
        <w:t xml:space="preserve">Trafikselskaberne </w:t>
      </w:r>
      <w:r w:rsidR="00EB21BA" w:rsidRPr="00D52D9C">
        <w:rPr>
          <w:rFonts w:ascii="Acherus Grotesque Regular" w:hAnsi="Acherus Grotesque Regular"/>
          <w:sz w:val="22"/>
          <w:szCs w:val="22"/>
          <w:lang w:val="da-DK"/>
        </w:rPr>
        <w:t>opfordrer til at få indført landsdækkende og ensartede regler for kontrolforanstaltninger til registrering af flextrafikchaufførers arbejdstid</w:t>
      </w:r>
      <w:r w:rsidR="00D9325B" w:rsidRPr="00D52D9C">
        <w:rPr>
          <w:rFonts w:ascii="Acherus Grotesque Regular" w:hAnsi="Acherus Grotesque Regular"/>
          <w:sz w:val="22"/>
          <w:szCs w:val="22"/>
          <w:lang w:val="da-DK"/>
        </w:rPr>
        <w:t xml:space="preserve">. </w:t>
      </w:r>
      <w:r w:rsidR="00EB21BA" w:rsidRPr="00D52D9C">
        <w:rPr>
          <w:rFonts w:ascii="Acherus Grotesque Regular" w:hAnsi="Acherus Grotesque Regular"/>
          <w:sz w:val="22"/>
          <w:szCs w:val="22"/>
          <w:lang w:val="da-DK"/>
        </w:rPr>
        <w:t xml:space="preserve">Helt ligesom der i dag er regler for taxaer, busser og lastvogne. </w:t>
      </w:r>
      <w:r w:rsidR="00D9325B" w:rsidRPr="00D52D9C">
        <w:rPr>
          <w:rFonts w:ascii="Acherus Grotesque Regular" w:hAnsi="Acherus Grotesque Regular"/>
          <w:sz w:val="22"/>
          <w:szCs w:val="22"/>
          <w:lang w:val="da-DK"/>
        </w:rPr>
        <w:t>Det vil muliggøre en ensartet myndighedsbaseret kontrol på landsbasis og</w:t>
      </w:r>
      <w:r w:rsidR="00EB21BA" w:rsidRPr="00D52D9C">
        <w:rPr>
          <w:rFonts w:ascii="Acherus Grotesque Regular" w:hAnsi="Acherus Grotesque Regular"/>
          <w:sz w:val="22"/>
          <w:szCs w:val="22"/>
          <w:lang w:val="da-DK"/>
        </w:rPr>
        <w:t xml:space="preserve"> kunne hjælpe i forhold til de selvstændige vognmænd, som udgør et særligt problem, da de ikke er underlagt overenskomsterne</w:t>
      </w:r>
      <w:r w:rsidR="00D9325B" w:rsidRPr="00D52D9C">
        <w:rPr>
          <w:rFonts w:ascii="Acherus Grotesque Regular" w:hAnsi="Acherus Grotesque Regular"/>
          <w:sz w:val="22"/>
          <w:szCs w:val="22"/>
          <w:lang w:val="da-DK"/>
        </w:rPr>
        <w:t>.</w:t>
      </w:r>
    </w:p>
    <w:p w14:paraId="71B8A27F" w14:textId="77777777" w:rsidR="00937BBD" w:rsidRDefault="00937BBD" w:rsidP="0052185A">
      <w:pPr>
        <w:pStyle w:val="Opstilling-punkttegn"/>
        <w:numPr>
          <w:ilvl w:val="0"/>
          <w:numId w:val="0"/>
        </w:numPr>
        <w:spacing w:line="276" w:lineRule="auto"/>
        <w:ind w:left="360" w:hanging="360"/>
        <w:rPr>
          <w:rFonts w:ascii="Acherus Grotesque Regular" w:hAnsi="Acherus Grotesque Regular"/>
          <w:sz w:val="22"/>
          <w:szCs w:val="22"/>
          <w:lang w:val="da-DK"/>
        </w:rPr>
      </w:pPr>
    </w:p>
    <w:p w14:paraId="41E4A87E" w14:textId="6CEDFE44" w:rsidR="00CC79FC" w:rsidRPr="00CC79FC" w:rsidRDefault="00D9325B" w:rsidP="0052185A">
      <w:pPr>
        <w:pStyle w:val="Opstilling-punkttegn"/>
        <w:numPr>
          <w:ilvl w:val="0"/>
          <w:numId w:val="0"/>
        </w:numPr>
        <w:spacing w:line="276" w:lineRule="auto"/>
        <w:ind w:left="360" w:hanging="360"/>
        <w:rPr>
          <w:rFonts w:ascii="Acherus Grotesque Regular" w:hAnsi="Acherus Grotesque Regular"/>
          <w:b/>
          <w:bCs/>
          <w:sz w:val="22"/>
          <w:szCs w:val="22"/>
          <w:lang w:val="da-DK"/>
        </w:rPr>
      </w:pPr>
      <w:r>
        <w:rPr>
          <w:rFonts w:ascii="Acherus Grotesque Regular" w:hAnsi="Acherus Grotesque Regular"/>
          <w:b/>
          <w:bCs/>
          <w:sz w:val="22"/>
          <w:szCs w:val="22"/>
          <w:lang w:val="da-DK"/>
        </w:rPr>
        <w:t xml:space="preserve">8. </w:t>
      </w:r>
      <w:r w:rsidR="00CC79FC" w:rsidRPr="00CC79FC">
        <w:rPr>
          <w:rFonts w:ascii="Acherus Grotesque Regular" w:hAnsi="Acherus Grotesque Regular"/>
          <w:b/>
          <w:bCs/>
          <w:sz w:val="22"/>
          <w:szCs w:val="22"/>
          <w:lang w:val="da-DK"/>
        </w:rPr>
        <w:t>Generelt ønske om at regler for erhvervsmæssig personbefordring harmoniseres</w:t>
      </w:r>
    </w:p>
    <w:p w14:paraId="7B1F6F72" w14:textId="77777777" w:rsidR="00034DB1" w:rsidRDefault="00CC79FC" w:rsidP="00AE68DC">
      <w:pPr>
        <w:pStyle w:val="Opstilling-punkttegn"/>
        <w:numPr>
          <w:ilvl w:val="0"/>
          <w:numId w:val="0"/>
        </w:numPr>
        <w:spacing w:line="276" w:lineRule="auto"/>
        <w:rPr>
          <w:rFonts w:ascii="Acherus Grotesque Regular" w:hAnsi="Acherus Grotesque Regular"/>
          <w:sz w:val="22"/>
          <w:szCs w:val="22"/>
          <w:lang w:val="da-DK"/>
        </w:rPr>
      </w:pPr>
      <w:r w:rsidRPr="00CC79FC">
        <w:rPr>
          <w:rFonts w:ascii="Acherus Grotesque Regular" w:hAnsi="Acherus Grotesque Regular"/>
          <w:sz w:val="22"/>
          <w:szCs w:val="22"/>
          <w:lang w:val="da-DK"/>
        </w:rPr>
        <w:t xml:space="preserve">Trafikselskaberne oplever at nye betjeningsformer ofte betyder at der skiftes mellem benyttelse af busser og personvogne for at udnytte det mest velegnede køretøj på det aktuelle tidspunkt og til det aktuelle behov. Det gælder specielt på kravene til chaufførernes arbejdstidsregler som i dag er meget forskellige. </w:t>
      </w:r>
    </w:p>
    <w:p w14:paraId="1D97C9BC" w14:textId="77777777" w:rsidR="00034DB1" w:rsidRDefault="00034DB1" w:rsidP="00AE68DC">
      <w:pPr>
        <w:pStyle w:val="Opstilling-punkttegn"/>
        <w:numPr>
          <w:ilvl w:val="0"/>
          <w:numId w:val="0"/>
        </w:numPr>
        <w:spacing w:line="276" w:lineRule="auto"/>
        <w:rPr>
          <w:rFonts w:ascii="Acherus Grotesque Regular" w:hAnsi="Acherus Grotesque Regular"/>
          <w:sz w:val="22"/>
          <w:szCs w:val="22"/>
          <w:lang w:val="da-DK"/>
        </w:rPr>
      </w:pPr>
    </w:p>
    <w:p w14:paraId="126FD384" w14:textId="4E83EA58" w:rsidR="00CC79FC" w:rsidRPr="00CC79FC" w:rsidRDefault="00CC79FC" w:rsidP="00AE68DC">
      <w:pPr>
        <w:pStyle w:val="Opstilling-punkttegn"/>
        <w:numPr>
          <w:ilvl w:val="0"/>
          <w:numId w:val="0"/>
        </w:numPr>
        <w:spacing w:line="276" w:lineRule="auto"/>
        <w:rPr>
          <w:rFonts w:ascii="Acherus Grotesque Regular" w:hAnsi="Acherus Grotesque Regular"/>
          <w:sz w:val="22"/>
          <w:szCs w:val="22"/>
          <w:lang w:val="da-DK"/>
        </w:rPr>
      </w:pPr>
      <w:r w:rsidRPr="00CC79FC">
        <w:rPr>
          <w:rFonts w:ascii="Acherus Grotesque Regular" w:hAnsi="Acherus Grotesque Regular"/>
          <w:sz w:val="22"/>
          <w:szCs w:val="22"/>
          <w:lang w:val="da-DK"/>
        </w:rPr>
        <w:t>De</w:t>
      </w:r>
      <w:r w:rsidR="00034DB1">
        <w:rPr>
          <w:rFonts w:ascii="Acherus Grotesque Regular" w:hAnsi="Acherus Grotesque Regular"/>
          <w:sz w:val="22"/>
          <w:szCs w:val="22"/>
          <w:lang w:val="da-DK"/>
        </w:rPr>
        <w:t>n</w:t>
      </w:r>
      <w:r w:rsidRPr="00CC79FC">
        <w:rPr>
          <w:rFonts w:ascii="Acherus Grotesque Regular" w:hAnsi="Acherus Grotesque Regular"/>
          <w:sz w:val="22"/>
          <w:szCs w:val="22"/>
          <w:lang w:val="da-DK"/>
        </w:rPr>
        <w:t xml:space="preserve"> erhvervsmæssige personbefordring har udviklet sig meget de sidste 25 år. Ud over at grænsen mellem hvad der skal betjenes med bus og hvad der skal betjenes med personvogn udviskes, er der også sket en udvikling på taxiområdet. En stigende del af taxikørslen bestilles fra bestillingskontoret eller fra trafikselskaberne og andelen af gadeture er faldende. At vognene udnyttes uafbrudt i længere perioder, taler for at der er behov for at indføre samme regler for personvognene som de der gælder for busser og lastvogne. En samlet lovgivning for ”erhvervsmæssig personbefordring” ville også kunne medføre at overenskomstnævn for alle former for erhvervsmæssig personbefordring kunne varetage alle sager om vognmænd som ikke overholder betingelserne i deres tilladelse.</w:t>
      </w:r>
    </w:p>
    <w:p w14:paraId="6712384E" w14:textId="77777777" w:rsidR="00CC79FC" w:rsidRPr="00CC79FC" w:rsidRDefault="00CC79FC" w:rsidP="0052185A">
      <w:pPr>
        <w:pStyle w:val="Opstilling-punkttegn"/>
        <w:numPr>
          <w:ilvl w:val="0"/>
          <w:numId w:val="0"/>
        </w:numPr>
        <w:spacing w:line="276" w:lineRule="auto"/>
        <w:ind w:left="360" w:hanging="360"/>
        <w:rPr>
          <w:rFonts w:ascii="Acherus Grotesque Regular" w:hAnsi="Acherus Grotesque Regular"/>
          <w:sz w:val="22"/>
          <w:szCs w:val="22"/>
          <w:lang w:val="da-DK"/>
        </w:rPr>
      </w:pPr>
    </w:p>
    <w:p w14:paraId="410701DF" w14:textId="10A5D1F2" w:rsidR="00CC79FC" w:rsidRDefault="00CC79FC" w:rsidP="00AE68DC">
      <w:pPr>
        <w:pStyle w:val="Opstilling-punkttegn"/>
        <w:numPr>
          <w:ilvl w:val="0"/>
          <w:numId w:val="0"/>
        </w:numPr>
        <w:spacing w:line="276" w:lineRule="auto"/>
        <w:rPr>
          <w:rFonts w:ascii="Acherus Grotesque Regular" w:hAnsi="Acherus Grotesque Regular"/>
          <w:sz w:val="22"/>
          <w:szCs w:val="22"/>
          <w:lang w:val="da-DK"/>
        </w:rPr>
      </w:pPr>
      <w:r w:rsidRPr="00CC79FC">
        <w:rPr>
          <w:rFonts w:ascii="Acherus Grotesque Regular" w:hAnsi="Acherus Grotesque Regular"/>
          <w:sz w:val="22"/>
          <w:szCs w:val="22"/>
          <w:lang w:val="da-DK"/>
        </w:rPr>
        <w:t xml:space="preserve">På samme måde ser trafikselskaberne vanskeligheder med afgrænsningerne mellem bus og personvogn når liftbusserne bliver eldrevne og dermed ikke længere kan føres af chauffører med lille kørekort (under 3.500 kg). </w:t>
      </w:r>
    </w:p>
    <w:p w14:paraId="0E51ED55" w14:textId="77777777" w:rsidR="008F0DAE" w:rsidRDefault="008F0DAE" w:rsidP="00AE68DC">
      <w:pPr>
        <w:pStyle w:val="Opstilling-punkttegn"/>
        <w:numPr>
          <w:ilvl w:val="0"/>
          <w:numId w:val="0"/>
        </w:numPr>
        <w:spacing w:line="276" w:lineRule="auto"/>
        <w:rPr>
          <w:rFonts w:ascii="Acherus Grotesque Regular" w:hAnsi="Acherus Grotesque Regular"/>
          <w:sz w:val="22"/>
          <w:szCs w:val="22"/>
          <w:lang w:val="da-DK"/>
        </w:rPr>
      </w:pPr>
    </w:p>
    <w:p w14:paraId="4801F132" w14:textId="6CC3C70C" w:rsidR="008F0DAE" w:rsidRDefault="00931618" w:rsidP="00F67B5C">
      <w:pPr>
        <w:pStyle w:val="Opstilling-punkttegn"/>
        <w:numPr>
          <w:ilvl w:val="0"/>
          <w:numId w:val="14"/>
        </w:numPr>
        <w:spacing w:line="276" w:lineRule="auto"/>
        <w:rPr>
          <w:rFonts w:ascii="Acherus Grotesque Regular" w:hAnsi="Acherus Grotesque Regular"/>
          <w:b/>
          <w:bCs/>
          <w:sz w:val="22"/>
          <w:szCs w:val="22"/>
          <w:lang w:val="da-DK"/>
        </w:rPr>
      </w:pPr>
      <w:r w:rsidRPr="008A5F13">
        <w:rPr>
          <w:rFonts w:ascii="Acherus Grotesque Regular" w:hAnsi="Acherus Grotesque Regular"/>
          <w:b/>
          <w:bCs/>
          <w:sz w:val="22"/>
          <w:szCs w:val="22"/>
          <w:lang w:val="da-DK"/>
        </w:rPr>
        <w:t>Automatisk r</w:t>
      </w:r>
      <w:r w:rsidR="005F3BC3" w:rsidRPr="008A5F13">
        <w:rPr>
          <w:rFonts w:ascii="Acherus Grotesque Regular" w:hAnsi="Acherus Grotesque Regular"/>
          <w:b/>
          <w:bCs/>
          <w:sz w:val="22"/>
          <w:szCs w:val="22"/>
          <w:lang w:val="da-DK"/>
        </w:rPr>
        <w:t xml:space="preserve">evurdering af </w:t>
      </w:r>
      <w:r w:rsidRPr="008A5F13">
        <w:rPr>
          <w:rFonts w:ascii="Acherus Grotesque Regular" w:hAnsi="Acherus Grotesque Regular"/>
          <w:b/>
          <w:bCs/>
          <w:sz w:val="22"/>
          <w:szCs w:val="22"/>
          <w:lang w:val="da-DK"/>
        </w:rPr>
        <w:t>tilladelse til erhvervsmæssig persontransport, hvis indehaveren</w:t>
      </w:r>
      <w:r w:rsidR="00D01B50">
        <w:rPr>
          <w:rFonts w:ascii="Acherus Grotesque Regular" w:hAnsi="Acherus Grotesque Regular"/>
          <w:b/>
          <w:bCs/>
          <w:sz w:val="22"/>
          <w:szCs w:val="22"/>
          <w:lang w:val="da-DK"/>
        </w:rPr>
        <w:t xml:space="preserve"> </w:t>
      </w:r>
      <w:r w:rsidRPr="008A5F13">
        <w:rPr>
          <w:rFonts w:ascii="Acherus Grotesque Regular" w:hAnsi="Acherus Grotesque Regular"/>
          <w:b/>
          <w:bCs/>
          <w:sz w:val="22"/>
          <w:szCs w:val="22"/>
          <w:lang w:val="da-DK"/>
        </w:rPr>
        <w:t xml:space="preserve">får en dom, der </w:t>
      </w:r>
      <w:r w:rsidR="008A5F13" w:rsidRPr="008A5F13">
        <w:rPr>
          <w:rFonts w:ascii="Acherus Grotesque Regular" w:hAnsi="Acherus Grotesque Regular"/>
          <w:b/>
          <w:bCs/>
          <w:sz w:val="22"/>
          <w:szCs w:val="22"/>
          <w:lang w:val="da-DK"/>
        </w:rPr>
        <w:t>er i strid med vandelskravet</w:t>
      </w:r>
    </w:p>
    <w:p w14:paraId="3D5EAFC3" w14:textId="5D5B8FF1" w:rsidR="008F0DAE" w:rsidRPr="00091BFD" w:rsidRDefault="00832AFA" w:rsidP="000D155A">
      <w:pPr>
        <w:pStyle w:val="Opstilling-punkttegn"/>
        <w:numPr>
          <w:ilvl w:val="0"/>
          <w:numId w:val="0"/>
        </w:numPr>
        <w:spacing w:line="276" w:lineRule="auto"/>
        <w:rPr>
          <w:lang w:val="da-DK"/>
        </w:rPr>
      </w:pPr>
      <w:r>
        <w:rPr>
          <w:rFonts w:ascii="Acherus Grotesque Regular" w:hAnsi="Acherus Grotesque Regular"/>
          <w:sz w:val="22"/>
          <w:szCs w:val="22"/>
          <w:lang w:val="da-DK"/>
        </w:rPr>
        <w:t xml:space="preserve">Færdselsstyrelsen stiller krav om at vognmænd skal </w:t>
      </w:r>
      <w:r w:rsidR="00CB5173" w:rsidRPr="00CB5173">
        <w:rPr>
          <w:rFonts w:ascii="Acherus Grotesque Regular" w:hAnsi="Acherus Grotesque Regular"/>
          <w:sz w:val="22"/>
          <w:szCs w:val="22"/>
          <w:lang w:val="da-DK"/>
        </w:rPr>
        <w:t xml:space="preserve">opfylde vandelskravet. Det betyder, at den ansvarlige leder ikke må være dømt for et strafbart forhold, der kan begrunde fare for nye lovovertrædelser i forbindelse med driften af virksomheden. Styrelsen indhenter en fuldstændig straffeattest for at bedømme </w:t>
      </w:r>
      <w:r w:rsidR="000D155A">
        <w:rPr>
          <w:rFonts w:ascii="Acherus Grotesque Regular" w:hAnsi="Acherus Grotesque Regular"/>
          <w:sz w:val="22"/>
          <w:szCs w:val="22"/>
          <w:lang w:val="da-DK"/>
        </w:rPr>
        <w:t xml:space="preserve">vognmandens </w:t>
      </w:r>
      <w:r w:rsidR="00CB5173" w:rsidRPr="00CB5173">
        <w:rPr>
          <w:rFonts w:ascii="Acherus Grotesque Regular" w:hAnsi="Acherus Grotesque Regular"/>
          <w:sz w:val="22"/>
          <w:szCs w:val="22"/>
          <w:lang w:val="da-DK"/>
        </w:rPr>
        <w:t xml:space="preserve">vandel. </w:t>
      </w:r>
      <w:r w:rsidR="00091BFD">
        <w:rPr>
          <w:rFonts w:ascii="Acherus Grotesque Regular" w:hAnsi="Acherus Grotesque Regular"/>
          <w:sz w:val="22"/>
          <w:szCs w:val="22"/>
          <w:lang w:val="da-DK"/>
        </w:rPr>
        <w:t>Det burde være et krav, at tilladelsen automatisk blev revurderet, hvis indehaveren får en dom, der er i strid med vandelskravet.</w:t>
      </w:r>
    </w:p>
    <w:p w14:paraId="4D640F11" w14:textId="77777777" w:rsidR="008A5F13" w:rsidRPr="00CC79FC" w:rsidRDefault="008A5F13" w:rsidP="00AE68DC">
      <w:pPr>
        <w:pStyle w:val="Opstilling-punkttegn"/>
        <w:numPr>
          <w:ilvl w:val="0"/>
          <w:numId w:val="0"/>
        </w:numPr>
        <w:spacing w:line="276" w:lineRule="auto"/>
        <w:rPr>
          <w:rFonts w:ascii="Acherus Grotesque Regular" w:hAnsi="Acherus Grotesque Regular"/>
          <w:sz w:val="22"/>
          <w:szCs w:val="22"/>
          <w:lang w:val="da-DK"/>
        </w:rPr>
      </w:pPr>
    </w:p>
    <w:p w14:paraId="44DF9351" w14:textId="77777777" w:rsidR="00CC79FC" w:rsidRPr="00CC79FC" w:rsidRDefault="00CC79FC" w:rsidP="0052185A">
      <w:pPr>
        <w:pStyle w:val="Opstilling-punkttegn"/>
        <w:numPr>
          <w:ilvl w:val="0"/>
          <w:numId w:val="0"/>
        </w:numPr>
        <w:spacing w:line="276" w:lineRule="auto"/>
        <w:ind w:left="360" w:hanging="360"/>
        <w:rPr>
          <w:rFonts w:ascii="Acherus Grotesque Regular" w:hAnsi="Acherus Grotesque Regular"/>
          <w:sz w:val="22"/>
          <w:szCs w:val="22"/>
          <w:lang w:val="da-DK"/>
        </w:rPr>
      </w:pPr>
    </w:p>
    <w:p w14:paraId="502352F5" w14:textId="77777777" w:rsidR="00CC79FC" w:rsidRPr="00CC79FC" w:rsidRDefault="00CC79FC" w:rsidP="0052185A">
      <w:pPr>
        <w:pStyle w:val="Opstilling-punkttegn"/>
        <w:numPr>
          <w:ilvl w:val="0"/>
          <w:numId w:val="0"/>
        </w:numPr>
        <w:spacing w:line="276" w:lineRule="auto"/>
        <w:ind w:left="360" w:hanging="360"/>
        <w:rPr>
          <w:rFonts w:ascii="Acherus Grotesque Regular" w:hAnsi="Acherus Grotesque Regular"/>
          <w:sz w:val="22"/>
          <w:szCs w:val="22"/>
          <w:lang w:val="da-DK"/>
        </w:rPr>
      </w:pPr>
    </w:p>
    <w:p w14:paraId="1A02C84E" w14:textId="77777777" w:rsidR="00A52ECB" w:rsidRDefault="00A52ECB"/>
    <w:p w14:paraId="3C964A9E" w14:textId="77777777" w:rsidR="00091BFD" w:rsidRPr="00CC79FC" w:rsidRDefault="00091BFD">
      <w:pPr>
        <w:rPr>
          <w:rFonts w:ascii="Acherus Grotesque Regular" w:hAnsi="Acherus Grotesque Regular"/>
          <w:sz w:val="22"/>
          <w:szCs w:val="22"/>
        </w:rPr>
      </w:pPr>
    </w:p>
    <w:sectPr w:rsidR="00091BFD" w:rsidRPr="00CC79FC" w:rsidSect="00E1048B">
      <w:headerReference w:type="default" r:id="rId8"/>
      <w:footerReference w:type="even" r:id="rId9"/>
      <w:footerReference w:type="default" r:id="rId10"/>
      <w:pgSz w:w="11906" w:h="16838"/>
      <w:pgMar w:top="215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DCE3" w14:textId="77777777" w:rsidR="008C0DDE" w:rsidRDefault="008C0DDE" w:rsidP="00F71B64">
      <w:pPr>
        <w:spacing w:after="0" w:line="240" w:lineRule="auto"/>
      </w:pPr>
      <w:r>
        <w:separator/>
      </w:r>
    </w:p>
  </w:endnote>
  <w:endnote w:type="continuationSeparator" w:id="0">
    <w:p w14:paraId="6C6F9EB0" w14:textId="77777777" w:rsidR="008C0DDE" w:rsidRDefault="008C0DDE" w:rsidP="00F7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herus Grotesque Regular">
    <w:altName w:val="Calibri"/>
    <w:panose1 w:val="00000000000000000000"/>
    <w:charset w:val="00"/>
    <w:family w:val="auto"/>
    <w:notTrueType/>
    <w:pitch w:val="variable"/>
    <w:sig w:usb0="800002A7"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76799057"/>
      <w:docPartObj>
        <w:docPartGallery w:val="Page Numbers (Bottom of Page)"/>
        <w:docPartUnique/>
      </w:docPartObj>
    </w:sdtPr>
    <w:sdtEndPr>
      <w:rPr>
        <w:rStyle w:val="Sidetal"/>
      </w:rPr>
    </w:sdtEndPr>
    <w:sdtContent>
      <w:p w14:paraId="0A93CCDC" w14:textId="77777777" w:rsidR="001B58AE" w:rsidRDefault="001B58AE" w:rsidP="001B58AE">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sdt>
    <w:sdtPr>
      <w:rPr>
        <w:rStyle w:val="Sidetal"/>
      </w:rPr>
      <w:id w:val="754627233"/>
      <w:docPartObj>
        <w:docPartGallery w:val="Page Numbers (Bottom of Page)"/>
        <w:docPartUnique/>
      </w:docPartObj>
    </w:sdtPr>
    <w:sdtEndPr>
      <w:rPr>
        <w:rStyle w:val="Sidetal"/>
      </w:rPr>
    </w:sdtEndPr>
    <w:sdtContent>
      <w:p w14:paraId="6326BDF4" w14:textId="77777777" w:rsidR="001B58AE" w:rsidRDefault="001B58AE" w:rsidP="001B58AE">
        <w:pPr>
          <w:pStyle w:val="Sidefod"/>
          <w:framePr w:wrap="none" w:vAnchor="text" w:hAnchor="margin" w:xAlign="center" w:y="1"/>
          <w:ind w:right="360"/>
          <w:rPr>
            <w:rStyle w:val="Sidetal"/>
          </w:rPr>
        </w:pPr>
        <w:r>
          <w:rPr>
            <w:rStyle w:val="Sidetal"/>
          </w:rPr>
          <w:fldChar w:fldCharType="begin"/>
        </w:r>
        <w:r>
          <w:rPr>
            <w:rStyle w:val="Sidetal"/>
          </w:rPr>
          <w:instrText xml:space="preserve"> PAGE </w:instrText>
        </w:r>
        <w:r>
          <w:rPr>
            <w:rStyle w:val="Sidetal"/>
          </w:rPr>
          <w:fldChar w:fldCharType="end"/>
        </w:r>
      </w:p>
    </w:sdtContent>
  </w:sdt>
  <w:p w14:paraId="60523605" w14:textId="77777777" w:rsidR="001B58AE" w:rsidRDefault="001B58A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578531"/>
      <w:docPartObj>
        <w:docPartGallery w:val="Page Numbers (Bottom of Page)"/>
        <w:docPartUnique/>
      </w:docPartObj>
    </w:sdtPr>
    <w:sdtEndPr/>
    <w:sdtContent>
      <w:p w14:paraId="38B05EAC" w14:textId="6B8AB432" w:rsidR="00E1048B" w:rsidRDefault="00E1048B" w:rsidP="00E1048B">
        <w:pPr>
          <w:pStyle w:val="Sidefod"/>
          <w:framePr w:wrap="none" w:vAnchor="text" w:hAnchor="margin" w:xAlign="center" w:y="1"/>
          <w:jc w:val="right"/>
        </w:pPr>
        <w:r>
          <w:fldChar w:fldCharType="begin"/>
        </w:r>
        <w:r>
          <w:instrText>PAGE   \* MERGEFORMAT</w:instrText>
        </w:r>
        <w:r>
          <w:fldChar w:fldCharType="separate"/>
        </w:r>
        <w:r>
          <w:t>2</w:t>
        </w:r>
        <w:r>
          <w:fldChar w:fldCharType="end"/>
        </w:r>
      </w:p>
    </w:sdtContent>
  </w:sdt>
  <w:p w14:paraId="1339570C" w14:textId="5DAFB49A" w:rsidR="001B58AE" w:rsidRPr="001B58AE" w:rsidRDefault="001B58AE" w:rsidP="001B58AE">
    <w:pPr>
      <w:pStyle w:val="Sidefod"/>
      <w:framePr w:wrap="none" w:vAnchor="text" w:hAnchor="margin" w:xAlign="center" w:y="1"/>
      <w:rPr>
        <w:rStyle w:val="Sidetal"/>
        <w:rFonts w:ascii="Acherus Grotesque Regular" w:hAnsi="Acherus Grotesque Regular"/>
        <w:color w:val="4CA54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9305" w14:textId="77777777" w:rsidR="008C0DDE" w:rsidRDefault="008C0DDE" w:rsidP="00F71B64">
      <w:pPr>
        <w:spacing w:after="0" w:line="240" w:lineRule="auto"/>
      </w:pPr>
      <w:r>
        <w:separator/>
      </w:r>
    </w:p>
  </w:footnote>
  <w:footnote w:type="continuationSeparator" w:id="0">
    <w:p w14:paraId="0CC86B91" w14:textId="77777777" w:rsidR="008C0DDE" w:rsidRDefault="008C0DDE" w:rsidP="00F71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A808" w14:textId="2A6CC772" w:rsidR="00F71B64" w:rsidRDefault="005D37E2" w:rsidP="0048585A">
    <w:pPr>
      <w:pStyle w:val="Sidehoved"/>
      <w:jc w:val="center"/>
    </w:pPr>
    <w:r>
      <w:rPr>
        <w:noProof/>
      </w:rPr>
      <w:drawing>
        <wp:inline distT="0" distB="0" distL="0" distR="0" wp14:anchorId="1702CF58" wp14:editId="6D0DABA0">
          <wp:extent cx="1448124" cy="1021598"/>
          <wp:effectExtent l="0" t="0" r="0" b="0"/>
          <wp:docPr id="2133163140"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63140"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465636" cy="1033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6239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6632DC1"/>
    <w:multiLevelType w:val="hybridMultilevel"/>
    <w:tmpl w:val="E3747076"/>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6015"/>
    <w:multiLevelType w:val="multilevel"/>
    <w:tmpl w:val="C5CE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33485"/>
    <w:multiLevelType w:val="hybridMultilevel"/>
    <w:tmpl w:val="8BD29AE8"/>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25D64"/>
    <w:multiLevelType w:val="hybridMultilevel"/>
    <w:tmpl w:val="41CA3788"/>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A371D"/>
    <w:multiLevelType w:val="hybridMultilevel"/>
    <w:tmpl w:val="3B4E7F28"/>
    <w:lvl w:ilvl="0" w:tplc="196E11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D7115"/>
    <w:multiLevelType w:val="hybridMultilevel"/>
    <w:tmpl w:val="5FFA6C6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42626"/>
    <w:multiLevelType w:val="hybridMultilevel"/>
    <w:tmpl w:val="8FC88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1514EF2"/>
    <w:multiLevelType w:val="hybridMultilevel"/>
    <w:tmpl w:val="16D6510E"/>
    <w:lvl w:ilvl="0" w:tplc="0406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F966A3"/>
    <w:multiLevelType w:val="hybridMultilevel"/>
    <w:tmpl w:val="DB3ADAD4"/>
    <w:lvl w:ilvl="0" w:tplc="768A0E04">
      <w:start w:val="1"/>
      <w:numFmt w:val="decimal"/>
      <w:lvlText w:val="%1."/>
      <w:lvlJc w:val="left"/>
      <w:pPr>
        <w:ind w:left="705"/>
      </w:pPr>
      <w:rPr>
        <w:rFonts w:ascii="Acherus Grotesque Regular" w:eastAsia="Times New Roman" w:hAnsi="Acherus Grotesque Regular" w:cs="Times New Roman" w:hint="default"/>
        <w:b/>
        <w:bCs w:val="0"/>
        <w:i w:val="0"/>
        <w:strike w:val="0"/>
        <w:dstrike w:val="0"/>
        <w:color w:val="4CA54C"/>
        <w:sz w:val="22"/>
        <w:szCs w:val="22"/>
        <w:u w:val="none" w:color="000000"/>
        <w:bdr w:val="none" w:sz="0" w:space="0" w:color="auto"/>
        <w:shd w:val="clear" w:color="auto" w:fill="auto"/>
        <w:vertAlign w:val="baseline"/>
      </w:rPr>
    </w:lvl>
    <w:lvl w:ilvl="1" w:tplc="4F42F478">
      <w:start w:val="1"/>
      <w:numFmt w:val="lowerLetter"/>
      <w:lvlText w:val="%2"/>
      <w:lvlJc w:val="left"/>
      <w:pPr>
        <w:ind w:left="14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2" w:tplc="239C7F00">
      <w:start w:val="1"/>
      <w:numFmt w:val="lowerRoman"/>
      <w:lvlText w:val="%3"/>
      <w:lvlJc w:val="left"/>
      <w:pPr>
        <w:ind w:left="21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3" w:tplc="A80C714A">
      <w:start w:val="1"/>
      <w:numFmt w:val="decimal"/>
      <w:lvlText w:val="%4"/>
      <w:lvlJc w:val="left"/>
      <w:pPr>
        <w:ind w:left="28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4" w:tplc="92E62D32">
      <w:start w:val="1"/>
      <w:numFmt w:val="lowerLetter"/>
      <w:lvlText w:val="%5"/>
      <w:lvlJc w:val="left"/>
      <w:pPr>
        <w:ind w:left="360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5" w:tplc="312837CA">
      <w:start w:val="1"/>
      <w:numFmt w:val="lowerRoman"/>
      <w:lvlText w:val="%6"/>
      <w:lvlJc w:val="left"/>
      <w:pPr>
        <w:ind w:left="432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6" w:tplc="8D46261E">
      <w:start w:val="1"/>
      <w:numFmt w:val="decimal"/>
      <w:lvlText w:val="%7"/>
      <w:lvlJc w:val="left"/>
      <w:pPr>
        <w:ind w:left="50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7" w:tplc="A698BE70">
      <w:start w:val="1"/>
      <w:numFmt w:val="lowerLetter"/>
      <w:lvlText w:val="%8"/>
      <w:lvlJc w:val="left"/>
      <w:pPr>
        <w:ind w:left="57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8" w:tplc="528A008A">
      <w:start w:val="1"/>
      <w:numFmt w:val="lowerRoman"/>
      <w:lvlText w:val="%9"/>
      <w:lvlJc w:val="left"/>
      <w:pPr>
        <w:ind w:left="64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abstractNum>
  <w:abstractNum w:abstractNumId="10" w15:restartNumberingAfterBreak="0">
    <w:nsid w:val="62650EAA"/>
    <w:multiLevelType w:val="hybridMultilevel"/>
    <w:tmpl w:val="1D42C0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384561A"/>
    <w:multiLevelType w:val="hybridMultilevel"/>
    <w:tmpl w:val="A0F45A82"/>
    <w:lvl w:ilvl="0" w:tplc="0406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8F50E71"/>
    <w:multiLevelType w:val="hybridMultilevel"/>
    <w:tmpl w:val="D7E4CC56"/>
    <w:lvl w:ilvl="0" w:tplc="7E2A9D64">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267596"/>
    <w:multiLevelType w:val="multilevel"/>
    <w:tmpl w:val="80A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387696">
    <w:abstractNumId w:val="9"/>
  </w:num>
  <w:num w:numId="2" w16cid:durableId="614946521">
    <w:abstractNumId w:val="0"/>
  </w:num>
  <w:num w:numId="3" w16cid:durableId="558440043">
    <w:abstractNumId w:val="2"/>
  </w:num>
  <w:num w:numId="4" w16cid:durableId="1459763385">
    <w:abstractNumId w:val="10"/>
  </w:num>
  <w:num w:numId="5" w16cid:durableId="650212585">
    <w:abstractNumId w:val="13"/>
  </w:num>
  <w:num w:numId="6" w16cid:durableId="1949653048">
    <w:abstractNumId w:val="3"/>
  </w:num>
  <w:num w:numId="7" w16cid:durableId="1747410018">
    <w:abstractNumId w:val="8"/>
  </w:num>
  <w:num w:numId="8" w16cid:durableId="1045712036">
    <w:abstractNumId w:val="7"/>
  </w:num>
  <w:num w:numId="9" w16cid:durableId="714163666">
    <w:abstractNumId w:val="11"/>
  </w:num>
  <w:num w:numId="10" w16cid:durableId="2122456525">
    <w:abstractNumId w:val="1"/>
  </w:num>
  <w:num w:numId="11" w16cid:durableId="1117138392">
    <w:abstractNumId w:val="12"/>
  </w:num>
  <w:num w:numId="12" w16cid:durableId="545414514">
    <w:abstractNumId w:val="4"/>
  </w:num>
  <w:num w:numId="13" w16cid:durableId="447286430">
    <w:abstractNumId w:val="6"/>
  </w:num>
  <w:num w:numId="14" w16cid:durableId="1283147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DE"/>
    <w:rsid w:val="00000970"/>
    <w:rsid w:val="000255DB"/>
    <w:rsid w:val="00034DB1"/>
    <w:rsid w:val="00074219"/>
    <w:rsid w:val="00091BFD"/>
    <w:rsid w:val="000D155A"/>
    <w:rsid w:val="00112EF5"/>
    <w:rsid w:val="00145CC5"/>
    <w:rsid w:val="001A1F4D"/>
    <w:rsid w:val="001B58AE"/>
    <w:rsid w:val="00216CB3"/>
    <w:rsid w:val="003A3FDD"/>
    <w:rsid w:val="003C0096"/>
    <w:rsid w:val="00414B5D"/>
    <w:rsid w:val="0041742B"/>
    <w:rsid w:val="0048585A"/>
    <w:rsid w:val="00497C59"/>
    <w:rsid w:val="0052185A"/>
    <w:rsid w:val="00582981"/>
    <w:rsid w:val="005D37E2"/>
    <w:rsid w:val="005E61B4"/>
    <w:rsid w:val="005F3BC3"/>
    <w:rsid w:val="00600BF0"/>
    <w:rsid w:val="006055FF"/>
    <w:rsid w:val="0063537E"/>
    <w:rsid w:val="00667E02"/>
    <w:rsid w:val="006727C4"/>
    <w:rsid w:val="006878B0"/>
    <w:rsid w:val="006C44B4"/>
    <w:rsid w:val="00722798"/>
    <w:rsid w:val="00775424"/>
    <w:rsid w:val="007D317C"/>
    <w:rsid w:val="00832AFA"/>
    <w:rsid w:val="00837183"/>
    <w:rsid w:val="008A5F13"/>
    <w:rsid w:val="008C0DDE"/>
    <w:rsid w:val="008D60CB"/>
    <w:rsid w:val="008F0DAE"/>
    <w:rsid w:val="0091081E"/>
    <w:rsid w:val="00930659"/>
    <w:rsid w:val="00931618"/>
    <w:rsid w:val="00937BBD"/>
    <w:rsid w:val="009426C8"/>
    <w:rsid w:val="009533C6"/>
    <w:rsid w:val="009A77FD"/>
    <w:rsid w:val="009C42E2"/>
    <w:rsid w:val="00A52ECB"/>
    <w:rsid w:val="00AC30E7"/>
    <w:rsid w:val="00AE68DC"/>
    <w:rsid w:val="00B411D9"/>
    <w:rsid w:val="00B465A7"/>
    <w:rsid w:val="00B506BC"/>
    <w:rsid w:val="00B835B5"/>
    <w:rsid w:val="00BB328E"/>
    <w:rsid w:val="00C174BC"/>
    <w:rsid w:val="00C54FD0"/>
    <w:rsid w:val="00C650FE"/>
    <w:rsid w:val="00CB5173"/>
    <w:rsid w:val="00CC79FC"/>
    <w:rsid w:val="00CE0BE8"/>
    <w:rsid w:val="00D01B50"/>
    <w:rsid w:val="00D44531"/>
    <w:rsid w:val="00D460D8"/>
    <w:rsid w:val="00D52D9C"/>
    <w:rsid w:val="00D6246A"/>
    <w:rsid w:val="00D74D88"/>
    <w:rsid w:val="00D9325B"/>
    <w:rsid w:val="00DA3D32"/>
    <w:rsid w:val="00DA4F08"/>
    <w:rsid w:val="00E1048B"/>
    <w:rsid w:val="00E300F9"/>
    <w:rsid w:val="00E31ADD"/>
    <w:rsid w:val="00E60C8F"/>
    <w:rsid w:val="00EB21BA"/>
    <w:rsid w:val="00ED7E8A"/>
    <w:rsid w:val="00EE3FE3"/>
    <w:rsid w:val="00F011E5"/>
    <w:rsid w:val="00F22D09"/>
    <w:rsid w:val="00F26C95"/>
    <w:rsid w:val="00F566C0"/>
    <w:rsid w:val="00F57E58"/>
    <w:rsid w:val="00F61EA2"/>
    <w:rsid w:val="00F67B5C"/>
    <w:rsid w:val="00F71B64"/>
    <w:rsid w:val="00FC3D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FE68A"/>
  <w15:chartTrackingRefBased/>
  <w15:docId w15:val="{C76AE964-C1EE-48B0-A07C-0ED6A8E5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C0"/>
    <w:pPr>
      <w:spacing w:after="2" w:line="290" w:lineRule="auto"/>
      <w:ind w:left="10" w:hanging="10"/>
    </w:pPr>
    <w:rPr>
      <w:rFonts w:ascii="Times New Roman" w:eastAsia="Times New Roman" w:hAnsi="Times New Roman" w:cs="Times New Roman"/>
      <w:color w:val="000000"/>
      <w:kern w:val="0"/>
      <w:sz w:val="21"/>
      <w:lang w:eastAsia="da-DK"/>
      <w14:ligatures w14:val="none"/>
    </w:rPr>
  </w:style>
  <w:style w:type="paragraph" w:styleId="Overskrift1">
    <w:name w:val="heading 1"/>
    <w:basedOn w:val="Normal"/>
    <w:next w:val="Normal"/>
    <w:link w:val="Overskrift1Tegn"/>
    <w:uiPriority w:val="9"/>
    <w:qFormat/>
    <w:rsid w:val="00CC79FC"/>
    <w:pPr>
      <w:keepNext/>
      <w:keepLines/>
      <w:widowControl w:val="0"/>
      <w:spacing w:before="280" w:after="120" w:line="280" w:lineRule="exact"/>
      <w:ind w:left="0" w:firstLine="0"/>
      <w:outlineLvl w:val="0"/>
    </w:pPr>
    <w:rPr>
      <w:rFonts w:ascii="Arial" w:eastAsiaTheme="majorEastAsia" w:hAnsi="Arial" w:cstheme="majorBidi"/>
      <w:b/>
      <w:snapToGrid w:val="0"/>
      <w:color w:val="auto"/>
      <w:sz w:val="20"/>
      <w:szCs w:val="32"/>
      <w:lang w:val="en-US"/>
    </w:rPr>
  </w:style>
  <w:style w:type="paragraph" w:styleId="Overskrift3">
    <w:name w:val="heading 3"/>
    <w:basedOn w:val="Normal"/>
    <w:next w:val="Normal"/>
    <w:link w:val="Overskrift3Tegn"/>
    <w:uiPriority w:val="9"/>
    <w:semiHidden/>
    <w:unhideWhenUsed/>
    <w:qFormat/>
    <w:rsid w:val="00A52EC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71B64"/>
    <w:pPr>
      <w:tabs>
        <w:tab w:val="center" w:pos="4819"/>
        <w:tab w:val="right" w:pos="9638"/>
      </w:tabs>
    </w:pPr>
  </w:style>
  <w:style w:type="character" w:customStyle="1" w:styleId="SidehovedTegn">
    <w:name w:val="Sidehoved Tegn"/>
    <w:basedOn w:val="Standardskrifttypeiafsnit"/>
    <w:link w:val="Sidehoved"/>
    <w:uiPriority w:val="99"/>
    <w:rsid w:val="00F71B64"/>
  </w:style>
  <w:style w:type="paragraph" w:styleId="Sidefod">
    <w:name w:val="footer"/>
    <w:basedOn w:val="Normal"/>
    <w:link w:val="SidefodTegn"/>
    <w:uiPriority w:val="99"/>
    <w:unhideWhenUsed/>
    <w:rsid w:val="00F71B64"/>
    <w:pPr>
      <w:tabs>
        <w:tab w:val="center" w:pos="4819"/>
        <w:tab w:val="right" w:pos="9638"/>
      </w:tabs>
    </w:pPr>
  </w:style>
  <w:style w:type="character" w:customStyle="1" w:styleId="SidefodTegn">
    <w:name w:val="Sidefod Tegn"/>
    <w:basedOn w:val="Standardskrifttypeiafsnit"/>
    <w:link w:val="Sidefod"/>
    <w:uiPriority w:val="99"/>
    <w:rsid w:val="00F71B64"/>
  </w:style>
  <w:style w:type="character" w:styleId="Sidetal">
    <w:name w:val="page number"/>
    <w:basedOn w:val="Standardskrifttypeiafsnit"/>
    <w:uiPriority w:val="99"/>
    <w:semiHidden/>
    <w:unhideWhenUsed/>
    <w:rsid w:val="001B58AE"/>
  </w:style>
  <w:style w:type="character" w:customStyle="1" w:styleId="Overskrift1Tegn">
    <w:name w:val="Overskrift 1 Tegn"/>
    <w:basedOn w:val="Standardskrifttypeiafsnit"/>
    <w:link w:val="Overskrift1"/>
    <w:uiPriority w:val="9"/>
    <w:rsid w:val="00CC79FC"/>
    <w:rPr>
      <w:rFonts w:ascii="Arial" w:eastAsiaTheme="majorEastAsia" w:hAnsi="Arial" w:cstheme="majorBidi"/>
      <w:b/>
      <w:snapToGrid w:val="0"/>
      <w:kern w:val="0"/>
      <w:sz w:val="20"/>
      <w:szCs w:val="32"/>
      <w:lang w:val="en-US" w:eastAsia="da-DK"/>
      <w14:ligatures w14:val="none"/>
    </w:rPr>
  </w:style>
  <w:style w:type="paragraph" w:styleId="Opstilling-punkttegn">
    <w:name w:val="List Bullet"/>
    <w:basedOn w:val="Normal"/>
    <w:uiPriority w:val="99"/>
    <w:unhideWhenUsed/>
    <w:rsid w:val="00CC79FC"/>
    <w:pPr>
      <w:widowControl w:val="0"/>
      <w:numPr>
        <w:numId w:val="2"/>
      </w:numPr>
      <w:tabs>
        <w:tab w:val="clear" w:pos="360"/>
      </w:tabs>
      <w:spacing w:after="0" w:line="280" w:lineRule="exact"/>
      <w:ind w:left="0" w:firstLine="0"/>
      <w:contextualSpacing/>
    </w:pPr>
    <w:rPr>
      <w:rFonts w:ascii="Arial" w:hAnsi="Arial"/>
      <w:snapToGrid w:val="0"/>
      <w:color w:val="auto"/>
      <w:sz w:val="20"/>
      <w:szCs w:val="20"/>
      <w:lang w:val="en-US"/>
    </w:rPr>
  </w:style>
  <w:style w:type="paragraph" w:styleId="Listeafsnit">
    <w:name w:val="List Paragraph"/>
    <w:basedOn w:val="Normal"/>
    <w:uiPriority w:val="34"/>
    <w:rsid w:val="00CC79FC"/>
    <w:pPr>
      <w:widowControl w:val="0"/>
      <w:spacing w:after="0" w:line="280" w:lineRule="exact"/>
      <w:ind w:left="720" w:firstLine="0"/>
      <w:contextualSpacing/>
    </w:pPr>
    <w:rPr>
      <w:rFonts w:ascii="Arial" w:hAnsi="Arial"/>
      <w:snapToGrid w:val="0"/>
      <w:color w:val="auto"/>
      <w:sz w:val="20"/>
      <w:szCs w:val="20"/>
      <w:lang w:val="en-US"/>
    </w:rPr>
  </w:style>
  <w:style w:type="character" w:styleId="Hyperlink">
    <w:name w:val="Hyperlink"/>
    <w:basedOn w:val="Standardskrifttypeiafsnit"/>
    <w:uiPriority w:val="99"/>
    <w:unhideWhenUsed/>
    <w:rsid w:val="008F0DAE"/>
    <w:rPr>
      <w:color w:val="0563C1" w:themeColor="hyperlink"/>
      <w:u w:val="single"/>
    </w:rPr>
  </w:style>
  <w:style w:type="character" w:styleId="Ulstomtale">
    <w:name w:val="Unresolved Mention"/>
    <w:basedOn w:val="Standardskrifttypeiafsnit"/>
    <w:uiPriority w:val="99"/>
    <w:semiHidden/>
    <w:unhideWhenUsed/>
    <w:rsid w:val="008F0DAE"/>
    <w:rPr>
      <w:color w:val="605E5C"/>
      <w:shd w:val="clear" w:color="auto" w:fill="E1DFDD"/>
    </w:rPr>
  </w:style>
  <w:style w:type="character" w:customStyle="1" w:styleId="Overskrift3Tegn">
    <w:name w:val="Overskrift 3 Tegn"/>
    <w:basedOn w:val="Standardskrifttypeiafsnit"/>
    <w:link w:val="Overskrift3"/>
    <w:uiPriority w:val="9"/>
    <w:semiHidden/>
    <w:rsid w:val="00A52ECB"/>
    <w:rPr>
      <w:rFonts w:asciiTheme="majorHAnsi" w:eastAsiaTheme="majorEastAsia" w:hAnsiTheme="majorHAnsi" w:cstheme="majorBidi"/>
      <w:color w:val="1F3763" w:themeColor="accent1" w:themeShade="7F"/>
      <w:kern w:val="0"/>
      <w:lang w:eastAsia="da-DK"/>
      <w14:ligatures w14:val="none"/>
    </w:rPr>
  </w:style>
  <w:style w:type="paragraph" w:styleId="Fodnotetekst">
    <w:name w:val="footnote text"/>
    <w:basedOn w:val="Normal"/>
    <w:link w:val="FodnotetekstTegn"/>
    <w:uiPriority w:val="99"/>
    <w:semiHidden/>
    <w:unhideWhenUsed/>
    <w:rsid w:val="003A3FD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A3FDD"/>
    <w:rPr>
      <w:rFonts w:ascii="Times New Roman" w:eastAsia="Times New Roman" w:hAnsi="Times New Roman" w:cs="Times New Roman"/>
      <w:color w:val="000000"/>
      <w:kern w:val="0"/>
      <w:sz w:val="20"/>
      <w:szCs w:val="20"/>
      <w:lang w:eastAsia="da-DK"/>
      <w14:ligatures w14:val="none"/>
    </w:rPr>
  </w:style>
  <w:style w:type="character" w:styleId="Fodnotehenvisning">
    <w:name w:val="footnote reference"/>
    <w:basedOn w:val="Standardskrifttypeiafsnit"/>
    <w:uiPriority w:val="99"/>
    <w:semiHidden/>
    <w:unhideWhenUsed/>
    <w:rsid w:val="003A3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OneDrive%20-%20Trafikselskabet%20Movia\TID\PRAKTISK\Ny%20hjemmeside\SKABELONER\Nye%20skabeloner\TID%20-%20Notat%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74C2-6B24-49F5-B789-C14D4655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TID - Notat skabelon</Template>
  <TotalTime>116</TotalTime>
  <Pages>4</Pages>
  <Words>1464</Words>
  <Characters>8348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Rasmussen</dc:creator>
  <cp:keywords/>
  <dc:description/>
  <cp:lastModifiedBy>Lone Rasmussen</cp:lastModifiedBy>
  <cp:revision>70</cp:revision>
  <dcterms:created xsi:type="dcterms:W3CDTF">2026-04-07T11:42:00Z</dcterms:created>
  <dcterms:modified xsi:type="dcterms:W3CDTF">2026-04-08T10:14:00Z</dcterms:modified>
</cp:coreProperties>
</file>